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98" w:rsidRPr="00A8215D" w:rsidRDefault="00252E58" w:rsidP="00D83D98">
      <w:pPr>
        <w:spacing w:line="259" w:lineRule="auto"/>
        <w:rPr>
          <w:rFonts w:cs="Arial"/>
          <w:color w:val="000000"/>
          <w:szCs w:val="22"/>
          <w:lang w:val="sr-Cyrl-CS"/>
        </w:rPr>
      </w:pPr>
      <w:bookmarkStart w:id="0" w:name="_GoBack"/>
      <w:bookmarkEnd w:id="0"/>
      <w:r w:rsidRPr="00B47DF2">
        <w:rPr>
          <w:rFonts w:cs="Arial"/>
          <w:szCs w:val="22"/>
          <w:lang w:val="sr-Cyrl-RS"/>
        </w:rPr>
        <w:t>На основу члана 43</w:t>
      </w:r>
      <w:r w:rsidR="00450592" w:rsidRPr="00B47DF2">
        <w:rPr>
          <w:rFonts w:cs="Arial"/>
          <w:szCs w:val="22"/>
          <w:lang w:val="sr-Latn-RS"/>
        </w:rPr>
        <w:t>.</w:t>
      </w:r>
      <w:r w:rsidRPr="00B47DF2">
        <w:rPr>
          <w:rFonts w:cs="Arial"/>
          <w:szCs w:val="22"/>
          <w:lang w:val="sr-Cyrl-RS"/>
        </w:rPr>
        <w:t xml:space="preserve"> став 1</w:t>
      </w:r>
      <w:r w:rsidR="00450592" w:rsidRPr="00B47DF2">
        <w:rPr>
          <w:rFonts w:cs="Arial"/>
          <w:szCs w:val="22"/>
          <w:lang w:val="sr-Latn-RS"/>
        </w:rPr>
        <w:t>.</w:t>
      </w:r>
      <w:r w:rsidRPr="00B47DF2">
        <w:rPr>
          <w:rFonts w:cs="Arial"/>
          <w:szCs w:val="22"/>
          <w:lang w:val="sr-Cyrl-RS"/>
        </w:rPr>
        <w:t xml:space="preserve"> тачка 5</w:t>
      </w:r>
      <w:r w:rsidR="00450592" w:rsidRPr="00B47DF2">
        <w:rPr>
          <w:rFonts w:cs="Arial"/>
          <w:szCs w:val="22"/>
          <w:lang w:val="sr-Latn-RS"/>
        </w:rPr>
        <w:t>.</w:t>
      </w:r>
      <w:r w:rsidRPr="00B47DF2">
        <w:rPr>
          <w:rFonts w:cs="Arial"/>
          <w:szCs w:val="22"/>
          <w:lang w:val="sr-Cyrl-RS"/>
        </w:rPr>
        <w:t xml:space="preserve"> Закона о запошљавању и осигурању за случај незапослености („Сл</w:t>
      </w:r>
      <w:r w:rsidR="00C10736" w:rsidRPr="00B47DF2">
        <w:rPr>
          <w:rFonts w:cs="Arial"/>
          <w:szCs w:val="22"/>
          <w:lang w:val="sr-Cyrl-RS"/>
        </w:rPr>
        <w:t>.</w:t>
      </w:r>
      <w:r w:rsidRPr="00B47DF2">
        <w:rPr>
          <w:rFonts w:cs="Arial"/>
          <w:szCs w:val="22"/>
          <w:lang w:val="sr-Cyrl-RS"/>
        </w:rPr>
        <w:t xml:space="preserve"> гласник РС</w:t>
      </w:r>
      <w:r w:rsidR="004B060C" w:rsidRPr="00B47DF2">
        <w:rPr>
          <w:rFonts w:cs="Arial"/>
          <w:szCs w:val="22"/>
          <w:lang w:val="sr-Cyrl-RS"/>
        </w:rPr>
        <w:t>ˮ</w:t>
      </w:r>
      <w:r w:rsidRPr="00B47DF2">
        <w:rPr>
          <w:rFonts w:cs="Arial"/>
          <w:szCs w:val="22"/>
          <w:lang w:val="sr-Cyrl-RS"/>
        </w:rPr>
        <w:t>, бр. 36/09, 88/10</w:t>
      </w:r>
      <w:r w:rsidR="005622D6" w:rsidRPr="00B47DF2">
        <w:rPr>
          <w:rFonts w:cs="Arial"/>
          <w:szCs w:val="22"/>
          <w:lang w:val="sr-Cyrl-RS"/>
        </w:rPr>
        <w:t>,</w:t>
      </w:r>
      <w:r w:rsidRPr="00B47DF2">
        <w:rPr>
          <w:rFonts w:cs="Arial"/>
          <w:szCs w:val="22"/>
          <w:lang w:val="sr-Cyrl-RS"/>
        </w:rPr>
        <w:t xml:space="preserve"> 38/15</w:t>
      </w:r>
      <w:r w:rsidR="002055E8" w:rsidRPr="00B47DF2">
        <w:rPr>
          <w:rFonts w:cs="Arial"/>
          <w:szCs w:val="22"/>
          <w:lang w:val="sr-Cyrl-RS"/>
        </w:rPr>
        <w:t>,</w:t>
      </w:r>
      <w:r w:rsidR="008439C7" w:rsidRPr="00B47DF2">
        <w:rPr>
          <w:rFonts w:cs="Arial"/>
          <w:szCs w:val="22"/>
          <w:lang w:val="sr-Cyrl-RS"/>
        </w:rPr>
        <w:t xml:space="preserve"> </w:t>
      </w:r>
      <w:r w:rsidR="00450592" w:rsidRPr="00B47DF2">
        <w:rPr>
          <w:rFonts w:cs="Arial"/>
          <w:szCs w:val="22"/>
          <w:lang w:val="sr-Cyrl-RS"/>
        </w:rPr>
        <w:t>113/17 – др. з</w:t>
      </w:r>
      <w:r w:rsidR="00AC70DD" w:rsidRPr="00B47DF2">
        <w:rPr>
          <w:rFonts w:cs="Arial"/>
          <w:szCs w:val="22"/>
          <w:lang w:val="sr-Cyrl-RS"/>
        </w:rPr>
        <w:t xml:space="preserve">акон, </w:t>
      </w:r>
      <w:r w:rsidR="005622D6" w:rsidRPr="00B47DF2">
        <w:rPr>
          <w:rFonts w:cs="Arial"/>
          <w:szCs w:val="22"/>
          <w:lang w:val="sr-Cyrl-RS"/>
        </w:rPr>
        <w:t>113/17</w:t>
      </w:r>
      <w:r w:rsidR="002055E8" w:rsidRPr="00B47DF2">
        <w:rPr>
          <w:rFonts w:cs="Arial"/>
          <w:szCs w:val="22"/>
          <w:lang w:val="sr-Latn-RS"/>
        </w:rPr>
        <w:t xml:space="preserve"> </w:t>
      </w:r>
      <w:r w:rsidR="002055E8" w:rsidRPr="00B47DF2">
        <w:rPr>
          <w:rFonts w:cs="Arial"/>
          <w:szCs w:val="22"/>
          <w:lang w:val="sr-Cyrl-RS"/>
        </w:rPr>
        <w:t>и 49/21</w:t>
      </w:r>
      <w:r w:rsidRPr="00B47DF2">
        <w:rPr>
          <w:rFonts w:cs="Arial"/>
          <w:szCs w:val="22"/>
          <w:lang w:val="sr-Cyrl-RS"/>
        </w:rPr>
        <w:t>), члана 11</w:t>
      </w:r>
      <w:r w:rsidR="00CF006F" w:rsidRPr="00B47DF2">
        <w:rPr>
          <w:rFonts w:cs="Arial"/>
          <w:szCs w:val="22"/>
          <w:lang w:val="sr-Cyrl-RS"/>
        </w:rPr>
        <w:t>.</w:t>
      </w:r>
      <w:r w:rsidRPr="00B47DF2">
        <w:rPr>
          <w:rFonts w:cs="Arial"/>
          <w:szCs w:val="22"/>
          <w:lang w:val="sr-Cyrl-RS"/>
        </w:rPr>
        <w:t xml:space="preserve"> став 1</w:t>
      </w:r>
      <w:r w:rsidR="00CF006F" w:rsidRPr="00B47DF2">
        <w:rPr>
          <w:rFonts w:cs="Arial"/>
          <w:szCs w:val="22"/>
          <w:lang w:val="sr-Cyrl-RS"/>
        </w:rPr>
        <w:t>.</w:t>
      </w:r>
      <w:r w:rsidRPr="00B47DF2">
        <w:rPr>
          <w:rFonts w:cs="Arial"/>
          <w:szCs w:val="22"/>
          <w:lang w:val="sr-Cyrl-RS"/>
        </w:rPr>
        <w:t xml:space="preserve"> тачка 3</w:t>
      </w:r>
      <w:r w:rsidR="00CF006F" w:rsidRPr="00B47DF2">
        <w:rPr>
          <w:rFonts w:cs="Arial"/>
          <w:szCs w:val="22"/>
          <w:lang w:val="sr-Cyrl-RS"/>
        </w:rPr>
        <w:t>.</w:t>
      </w:r>
      <w:r w:rsidRPr="00B47DF2">
        <w:rPr>
          <w:rFonts w:cs="Arial"/>
          <w:szCs w:val="22"/>
          <w:lang w:val="sr-Cyrl-RS"/>
        </w:rPr>
        <w:t xml:space="preserve"> Закона о професионалној рехабилитацији и запошљавању особа са инвалидитетом („Сл</w:t>
      </w:r>
      <w:r w:rsidR="00C10736" w:rsidRPr="00B47DF2">
        <w:rPr>
          <w:rFonts w:cs="Arial"/>
          <w:szCs w:val="22"/>
          <w:lang w:val="sr-Cyrl-RS"/>
        </w:rPr>
        <w:t>.</w:t>
      </w:r>
      <w:r w:rsidRPr="00B47DF2">
        <w:rPr>
          <w:rFonts w:cs="Arial"/>
          <w:szCs w:val="22"/>
          <w:lang w:val="sr-Cyrl-RS"/>
        </w:rPr>
        <w:t xml:space="preserve"> гласник РС</w:t>
      </w:r>
      <w:r w:rsidR="004B060C" w:rsidRPr="00B47DF2">
        <w:rPr>
          <w:rFonts w:cs="Arial"/>
          <w:szCs w:val="22"/>
          <w:lang w:val="sr-Cyrl-RS"/>
        </w:rPr>
        <w:t>ˮ</w:t>
      </w:r>
      <w:r w:rsidRPr="00B47DF2">
        <w:rPr>
          <w:rFonts w:cs="Arial"/>
          <w:szCs w:val="22"/>
          <w:lang w:val="sr-Cyrl-RS"/>
        </w:rPr>
        <w:t xml:space="preserve">, </w:t>
      </w:r>
      <w:r w:rsidR="00CF006F" w:rsidRPr="00B47DF2">
        <w:rPr>
          <w:rFonts w:cs="Arial"/>
          <w:szCs w:val="22"/>
          <w:lang w:val="sr-Cyrl-RS"/>
        </w:rPr>
        <w:t>бр. 36/09,</w:t>
      </w:r>
      <w:r w:rsidR="00C10736" w:rsidRPr="00B47DF2">
        <w:rPr>
          <w:rFonts w:cs="Arial"/>
          <w:szCs w:val="22"/>
          <w:lang w:val="sr-Cyrl-RS"/>
        </w:rPr>
        <w:t xml:space="preserve"> 32/13</w:t>
      </w:r>
      <w:r w:rsidR="00CF006F" w:rsidRPr="00B47DF2">
        <w:rPr>
          <w:rFonts w:cs="Arial"/>
          <w:szCs w:val="22"/>
          <w:lang w:val="sr-Cyrl-RS"/>
        </w:rPr>
        <w:t xml:space="preserve"> и 14/22 – др. закон</w:t>
      </w:r>
      <w:r w:rsidR="00C10736" w:rsidRPr="00B47DF2">
        <w:rPr>
          <w:rFonts w:cs="Arial"/>
          <w:szCs w:val="22"/>
          <w:lang w:val="sr-Cyrl-RS"/>
        </w:rPr>
        <w:t>)</w:t>
      </w:r>
      <w:r w:rsidR="000A789B" w:rsidRPr="00B47DF2">
        <w:rPr>
          <w:rFonts w:cs="Arial"/>
          <w:szCs w:val="22"/>
          <w:lang w:val="sr-Cyrl-RS"/>
        </w:rPr>
        <w:t xml:space="preserve">, </w:t>
      </w:r>
      <w:r w:rsidR="005557C7" w:rsidRPr="00B47DF2">
        <w:rPr>
          <w:rFonts w:cs="Arial"/>
          <w:szCs w:val="22"/>
          <w:lang w:val="sr-Cyrl-RS"/>
        </w:rPr>
        <w:t xml:space="preserve">Акционог плана </w:t>
      </w:r>
      <w:r w:rsidR="00806AFB" w:rsidRPr="00B47DF2">
        <w:rPr>
          <w:rFonts w:cs="Arial"/>
          <w:szCs w:val="22"/>
          <w:lang w:val="sr-Cyrl-RS"/>
        </w:rPr>
        <w:t>за период од 202</w:t>
      </w:r>
      <w:r w:rsidR="00806AFB" w:rsidRPr="00B47DF2">
        <w:rPr>
          <w:rFonts w:cs="Arial"/>
          <w:szCs w:val="22"/>
          <w:lang w:val="sr-Latn-RS"/>
        </w:rPr>
        <w:t>4</w:t>
      </w:r>
      <w:r w:rsidR="00806AFB" w:rsidRPr="00B47DF2">
        <w:rPr>
          <w:rFonts w:cs="Arial"/>
          <w:szCs w:val="22"/>
          <w:lang w:val="sr-Cyrl-RS"/>
        </w:rPr>
        <w:t>. до 2026</w:t>
      </w:r>
      <w:r w:rsidR="00105B6B" w:rsidRPr="00B47DF2">
        <w:rPr>
          <w:rFonts w:cs="Arial"/>
          <w:szCs w:val="22"/>
          <w:lang w:val="sr-Cyrl-RS"/>
        </w:rPr>
        <w:t>. године за спровођење Стратегије запошљавања у Републици Србији за перид од 2021. до 2026. године</w:t>
      </w:r>
      <w:r w:rsidR="000A789B" w:rsidRPr="00B47DF2">
        <w:rPr>
          <w:rFonts w:cs="Arial"/>
          <w:szCs w:val="22"/>
          <w:lang w:val="sr-Cyrl-RS"/>
        </w:rPr>
        <w:t xml:space="preserve"> (</w:t>
      </w:r>
      <w:r w:rsidR="000A789B" w:rsidRPr="00B47DF2">
        <w:rPr>
          <w:rFonts w:cs="Arial"/>
          <w:szCs w:val="22"/>
        </w:rPr>
        <w:t>„</w:t>
      </w:r>
      <w:proofErr w:type="spellStart"/>
      <w:r w:rsidR="000A789B" w:rsidRPr="00B47DF2">
        <w:rPr>
          <w:rFonts w:cs="Arial"/>
          <w:szCs w:val="22"/>
        </w:rPr>
        <w:t>Сл</w:t>
      </w:r>
      <w:proofErr w:type="spellEnd"/>
      <w:r w:rsidR="000A789B" w:rsidRPr="00B47DF2">
        <w:rPr>
          <w:rFonts w:cs="Arial"/>
          <w:szCs w:val="22"/>
        </w:rPr>
        <w:t xml:space="preserve">. </w:t>
      </w:r>
      <w:proofErr w:type="spellStart"/>
      <w:proofErr w:type="gramStart"/>
      <w:r w:rsidR="000A789B" w:rsidRPr="00B47DF2">
        <w:rPr>
          <w:rFonts w:cs="Arial"/>
          <w:szCs w:val="22"/>
        </w:rPr>
        <w:t>гласник</w:t>
      </w:r>
      <w:proofErr w:type="spellEnd"/>
      <w:proofErr w:type="gramEnd"/>
      <w:r w:rsidR="000A789B" w:rsidRPr="00B47DF2">
        <w:rPr>
          <w:rFonts w:cs="Arial"/>
          <w:szCs w:val="22"/>
        </w:rPr>
        <w:t xml:space="preserve"> </w:t>
      </w:r>
      <w:proofErr w:type="spellStart"/>
      <w:r w:rsidR="000A789B" w:rsidRPr="00B47DF2">
        <w:rPr>
          <w:rFonts w:cs="Arial"/>
          <w:szCs w:val="22"/>
        </w:rPr>
        <w:t>РС</w:t>
      </w:r>
      <w:r w:rsidR="004B060C" w:rsidRPr="00B47DF2">
        <w:rPr>
          <w:rFonts w:cs="Arial"/>
          <w:szCs w:val="22"/>
        </w:rPr>
        <w:t>ˮ</w:t>
      </w:r>
      <w:proofErr w:type="spellEnd"/>
      <w:r w:rsidR="000A789B" w:rsidRPr="00B47DF2">
        <w:rPr>
          <w:rFonts w:cs="Arial"/>
          <w:szCs w:val="22"/>
        </w:rPr>
        <w:t xml:space="preserve">, </w:t>
      </w:r>
      <w:r w:rsidR="00C37714" w:rsidRPr="00B47DF2">
        <w:rPr>
          <w:rFonts w:cs="Arial"/>
          <w:szCs w:val="22"/>
          <w:lang w:val="sr-Cyrl-RS"/>
        </w:rPr>
        <w:t>бр</w:t>
      </w:r>
      <w:r w:rsidR="00A5628D" w:rsidRPr="00B47DF2">
        <w:rPr>
          <w:rFonts w:cs="Arial"/>
          <w:szCs w:val="22"/>
          <w:lang w:val="sr-Cyrl-RS"/>
        </w:rPr>
        <w:t>ој</w:t>
      </w:r>
      <w:r w:rsidR="00916037" w:rsidRPr="00B47DF2">
        <w:rPr>
          <w:rFonts w:cs="Arial"/>
          <w:szCs w:val="22"/>
          <w:lang w:val="sr-Cyrl-RS"/>
        </w:rPr>
        <w:t xml:space="preserve"> </w:t>
      </w:r>
      <w:r w:rsidR="00C37714" w:rsidRPr="00B47DF2">
        <w:rPr>
          <w:rFonts w:cs="Arial"/>
          <w:szCs w:val="22"/>
          <w:lang w:val="sr-Cyrl-RS"/>
        </w:rPr>
        <w:t>22/24</w:t>
      </w:r>
      <w:r w:rsidR="000A789B" w:rsidRPr="00B47DF2">
        <w:rPr>
          <w:rFonts w:cs="Arial"/>
          <w:szCs w:val="22"/>
          <w:lang w:val="sr-Cyrl-RS"/>
        </w:rPr>
        <w:t>)</w:t>
      </w:r>
      <w:r w:rsidR="000A789B" w:rsidRPr="00B47DF2">
        <w:rPr>
          <w:rFonts w:cs="Arial"/>
          <w:szCs w:val="22"/>
        </w:rPr>
        <w:t xml:space="preserve"> </w:t>
      </w:r>
      <w:r w:rsidR="00C10736" w:rsidRPr="00B47DF2">
        <w:rPr>
          <w:rFonts w:cs="Arial"/>
          <w:szCs w:val="22"/>
          <w:lang w:val="sr-Cyrl-RS"/>
        </w:rPr>
        <w:t>и</w:t>
      </w:r>
      <w:r w:rsidRPr="00B47DF2">
        <w:rPr>
          <w:rFonts w:cs="Arial"/>
          <w:szCs w:val="22"/>
          <w:lang w:val="sr-Cyrl-RS"/>
        </w:rPr>
        <w:t xml:space="preserve"> чл</w:t>
      </w:r>
      <w:r w:rsidR="00C10736" w:rsidRPr="00B47DF2">
        <w:rPr>
          <w:rFonts w:cs="Arial"/>
          <w:szCs w:val="22"/>
          <w:lang w:val="sr-Cyrl-RS"/>
        </w:rPr>
        <w:t>анова</w:t>
      </w:r>
      <w:r w:rsidRPr="00B47DF2">
        <w:rPr>
          <w:rFonts w:cs="Arial"/>
          <w:szCs w:val="22"/>
          <w:lang w:val="sr-Cyrl-RS"/>
        </w:rPr>
        <w:t xml:space="preserve"> 60</w:t>
      </w:r>
      <w:r w:rsidR="00C37714" w:rsidRPr="00B47DF2">
        <w:rPr>
          <w:rFonts w:cs="Arial"/>
          <w:szCs w:val="22"/>
          <w:lang w:val="sr-Cyrl-RS"/>
        </w:rPr>
        <w:t>.</w:t>
      </w:r>
      <w:r w:rsidR="00953B91" w:rsidRPr="00B47DF2">
        <w:rPr>
          <w:rFonts w:cs="Arial"/>
          <w:szCs w:val="22"/>
          <w:lang w:val="sr-Cyrl-RS"/>
        </w:rPr>
        <w:t xml:space="preserve">, </w:t>
      </w:r>
      <w:r w:rsidRPr="00B47DF2">
        <w:rPr>
          <w:rFonts w:cs="Arial"/>
          <w:szCs w:val="22"/>
          <w:lang w:val="sr-Cyrl-RS"/>
        </w:rPr>
        <w:t>104</w:t>
      </w:r>
      <w:r w:rsidR="00CF006F" w:rsidRPr="00B47DF2">
        <w:rPr>
          <w:rFonts w:cs="Arial"/>
          <w:szCs w:val="22"/>
          <w:lang w:val="sr-Cyrl-RS"/>
        </w:rPr>
        <w:t>.</w:t>
      </w:r>
      <w:r w:rsidR="00C10736" w:rsidRPr="00B47DF2">
        <w:rPr>
          <w:rFonts w:cs="Arial"/>
          <w:szCs w:val="22"/>
          <w:lang w:val="sr-Cyrl-RS"/>
        </w:rPr>
        <w:t xml:space="preserve"> и</w:t>
      </w:r>
      <w:r w:rsidRPr="00B47DF2">
        <w:rPr>
          <w:rFonts w:cs="Arial"/>
          <w:szCs w:val="22"/>
          <w:lang w:val="sr-Cyrl-RS"/>
        </w:rPr>
        <w:t xml:space="preserve"> 129</w:t>
      </w:r>
      <w:r w:rsidR="00CF006F" w:rsidRPr="00B47DF2">
        <w:rPr>
          <w:rFonts w:cs="Arial"/>
          <w:szCs w:val="22"/>
          <w:lang w:val="sr-Cyrl-RS"/>
        </w:rPr>
        <w:t>.</w:t>
      </w:r>
      <w:r w:rsidRPr="00B47DF2">
        <w:rPr>
          <w:rFonts w:cs="Arial"/>
          <w:szCs w:val="22"/>
          <w:lang w:val="sr-Cyrl-RS"/>
        </w:rPr>
        <w:t xml:space="preserve"> Правилника</w:t>
      </w:r>
      <w:r w:rsidR="0058068E" w:rsidRPr="00B47DF2">
        <w:rPr>
          <w:rFonts w:cs="Arial"/>
          <w:szCs w:val="22"/>
          <w:lang w:val="sr-Cyrl-RS"/>
        </w:rPr>
        <w:t xml:space="preserve"> о критеријумима, начину и други</w:t>
      </w:r>
      <w:r w:rsidRPr="00B47DF2">
        <w:rPr>
          <w:rFonts w:cs="Arial"/>
          <w:szCs w:val="22"/>
          <w:lang w:val="sr-Cyrl-RS"/>
        </w:rPr>
        <w:t>м питањима од значаја за спровођење мера активне политике запошљавања</w:t>
      </w:r>
      <w:r w:rsidR="006F2E7A" w:rsidRPr="00B47DF2">
        <w:rPr>
          <w:rFonts w:cs="Arial"/>
          <w:szCs w:val="22"/>
          <w:lang w:val="sr-Cyrl-RS"/>
        </w:rPr>
        <w:t xml:space="preserve"> </w:t>
      </w:r>
      <w:r w:rsidRPr="00B47DF2">
        <w:rPr>
          <w:rFonts w:cs="Arial"/>
          <w:szCs w:val="22"/>
          <w:lang w:val="sr-Cyrl-RS"/>
        </w:rPr>
        <w:t>(„Сл</w:t>
      </w:r>
      <w:r w:rsidR="00C10736" w:rsidRPr="00B47DF2">
        <w:rPr>
          <w:rFonts w:cs="Arial"/>
          <w:szCs w:val="22"/>
          <w:lang w:val="sr-Cyrl-RS"/>
        </w:rPr>
        <w:t>.</w:t>
      </w:r>
      <w:r w:rsidRPr="00B47DF2">
        <w:rPr>
          <w:rFonts w:cs="Arial"/>
          <w:szCs w:val="22"/>
          <w:lang w:val="sr-Cyrl-RS"/>
        </w:rPr>
        <w:t xml:space="preserve"> гласник РС</w:t>
      </w:r>
      <w:r w:rsidR="004B060C" w:rsidRPr="00B47DF2">
        <w:rPr>
          <w:rFonts w:cs="Arial"/>
          <w:szCs w:val="22"/>
          <w:lang w:val="sr-Cyrl-RS"/>
        </w:rPr>
        <w:t>ˮ</w:t>
      </w:r>
      <w:r w:rsidRPr="00B47DF2">
        <w:rPr>
          <w:rFonts w:cs="Arial"/>
          <w:szCs w:val="22"/>
          <w:lang w:val="sr-Cyrl-RS"/>
        </w:rPr>
        <w:t>, бр. 102/15</w:t>
      </w:r>
      <w:r w:rsidR="00E8382A" w:rsidRPr="00B47DF2">
        <w:rPr>
          <w:rFonts w:cs="Arial"/>
          <w:szCs w:val="22"/>
          <w:lang w:val="sr-Latn-RS"/>
        </w:rPr>
        <w:t>,</w:t>
      </w:r>
      <w:r w:rsidR="000A7357" w:rsidRPr="00B47DF2">
        <w:rPr>
          <w:rFonts w:cs="Arial"/>
          <w:szCs w:val="22"/>
          <w:lang w:val="sr-Latn-RS"/>
        </w:rPr>
        <w:t xml:space="preserve"> </w:t>
      </w:r>
      <w:r w:rsidR="00AE1654" w:rsidRPr="00B47DF2">
        <w:rPr>
          <w:rFonts w:cs="Arial"/>
          <w:szCs w:val="22"/>
          <w:lang w:val="sr-Latn-RS"/>
        </w:rPr>
        <w:t>5/17</w:t>
      </w:r>
      <w:r w:rsidR="00E8382A" w:rsidRPr="00B47DF2">
        <w:rPr>
          <w:rFonts w:cs="Arial"/>
          <w:szCs w:val="22"/>
          <w:lang w:val="sr-Latn-RS"/>
        </w:rPr>
        <w:t xml:space="preserve"> и </w:t>
      </w:r>
      <w:r w:rsidR="00230B80" w:rsidRPr="00B47DF2">
        <w:rPr>
          <w:rFonts w:cs="Arial"/>
          <w:szCs w:val="22"/>
          <w:lang w:val="sr-Latn-RS"/>
        </w:rPr>
        <w:t>9/18</w:t>
      </w:r>
      <w:r w:rsidR="00AE1654" w:rsidRPr="00B47DF2">
        <w:rPr>
          <w:rFonts w:cs="Arial"/>
          <w:szCs w:val="22"/>
          <w:lang w:val="sr-Cyrl-RS"/>
        </w:rPr>
        <w:t>)</w:t>
      </w:r>
      <w:r w:rsidR="00D83D98">
        <w:rPr>
          <w:rFonts w:cs="Arial"/>
          <w:szCs w:val="22"/>
          <w:lang w:val="sr-Cyrl-RS"/>
        </w:rPr>
        <w:t xml:space="preserve"> </w:t>
      </w:r>
      <w:r w:rsidR="00D83D98" w:rsidRPr="005702C7">
        <w:rPr>
          <w:rFonts w:eastAsiaTheme="minorHAnsi" w:cs="Arial"/>
          <w:color w:val="000000"/>
          <w:szCs w:val="22"/>
        </w:rPr>
        <w:t xml:space="preserve">и </w:t>
      </w:r>
      <w:proofErr w:type="spellStart"/>
      <w:r w:rsidR="00D83D98" w:rsidRPr="005702C7">
        <w:rPr>
          <w:rFonts w:eastAsiaTheme="minorHAnsi" w:cs="Arial"/>
          <w:color w:val="000000"/>
          <w:szCs w:val="22"/>
        </w:rPr>
        <w:t>Споразумa</w:t>
      </w:r>
      <w:proofErr w:type="spellEnd"/>
      <w:r w:rsidR="00D83D98" w:rsidRPr="005702C7">
        <w:rPr>
          <w:rFonts w:cs="Arial"/>
          <w:szCs w:val="22"/>
          <w:lang w:val="sr-Cyrl-RS"/>
        </w:rPr>
        <w:t xml:space="preserve"> о уређивању права и обавеза у реализацији мера активне политике запошљавања </w:t>
      </w:r>
      <w:r w:rsidR="00D83D98" w:rsidRPr="00A8215D">
        <w:rPr>
          <w:rFonts w:cs="Arial"/>
          <w:szCs w:val="22"/>
          <w:lang w:val="sr-Cyrl-RS"/>
        </w:rPr>
        <w:t xml:space="preserve">2701-101-2/2026 од </w:t>
      </w:r>
      <w:r w:rsidR="00A8215D" w:rsidRPr="00A8215D">
        <w:rPr>
          <w:rFonts w:cs="Arial"/>
          <w:szCs w:val="22"/>
          <w:lang w:val="sr-Cyrl-RS"/>
        </w:rPr>
        <w:t>16.04.</w:t>
      </w:r>
      <w:r w:rsidR="00D83D98" w:rsidRPr="00A8215D">
        <w:rPr>
          <w:rFonts w:cs="Arial"/>
          <w:szCs w:val="22"/>
          <w:lang w:val="sr-Cyrl-RS"/>
        </w:rPr>
        <w:t xml:space="preserve">2026. године, </w:t>
      </w:r>
      <w:r w:rsidR="00D83D98" w:rsidRPr="00A8215D">
        <w:rPr>
          <w:rFonts w:cs="Arial"/>
          <w:szCs w:val="22"/>
        </w:rPr>
        <w:t xml:space="preserve"> </w:t>
      </w:r>
      <w:proofErr w:type="spellStart"/>
      <w:r w:rsidR="00D83D98" w:rsidRPr="00A8215D">
        <w:rPr>
          <w:rFonts w:cs="Arial"/>
          <w:szCs w:val="22"/>
        </w:rPr>
        <w:t>дана</w:t>
      </w:r>
      <w:proofErr w:type="spellEnd"/>
      <w:r w:rsidR="00D83D98" w:rsidRPr="00A8215D">
        <w:rPr>
          <w:rFonts w:cs="Arial"/>
          <w:szCs w:val="22"/>
        </w:rPr>
        <w:t xml:space="preserve"> </w:t>
      </w:r>
      <w:r w:rsidR="00D83D98" w:rsidRPr="00A8215D">
        <w:rPr>
          <w:rFonts w:cs="Arial"/>
          <w:szCs w:val="22"/>
          <w:lang w:val="sr-Latn-RS"/>
        </w:rPr>
        <w:t>1</w:t>
      </w:r>
      <w:r w:rsidR="00A8215D" w:rsidRPr="00A8215D">
        <w:rPr>
          <w:rFonts w:cs="Arial"/>
          <w:szCs w:val="22"/>
          <w:lang w:val="sr-Cyrl-RS"/>
        </w:rPr>
        <w:t>8</w:t>
      </w:r>
      <w:r w:rsidR="00D83D98" w:rsidRPr="00A8215D">
        <w:rPr>
          <w:rFonts w:cs="Arial"/>
          <w:szCs w:val="22"/>
          <w:lang w:val="sr-Latn-RS"/>
        </w:rPr>
        <w:t>.05.2025.</w:t>
      </w:r>
      <w:r w:rsidR="00D83D98" w:rsidRPr="00A8215D">
        <w:rPr>
          <w:rFonts w:cs="Arial"/>
          <w:szCs w:val="22"/>
        </w:rPr>
        <w:t xml:space="preserve"> </w:t>
      </w:r>
      <w:proofErr w:type="spellStart"/>
      <w:proofErr w:type="gramStart"/>
      <w:r w:rsidR="00D83D98" w:rsidRPr="00A8215D">
        <w:rPr>
          <w:rFonts w:cs="Arial"/>
          <w:szCs w:val="22"/>
        </w:rPr>
        <w:t>године</w:t>
      </w:r>
      <w:proofErr w:type="spellEnd"/>
      <w:proofErr w:type="gramEnd"/>
    </w:p>
    <w:p w:rsidR="00D83D98" w:rsidRPr="005702C7" w:rsidRDefault="00D83D98" w:rsidP="00D83D98">
      <w:pPr>
        <w:rPr>
          <w:rFonts w:cs="Arial"/>
          <w:szCs w:val="22"/>
          <w:lang w:val="sr-Latn-RS"/>
        </w:rPr>
      </w:pPr>
    </w:p>
    <w:p w:rsidR="00D83D98" w:rsidRPr="005702C7" w:rsidRDefault="00D83D98" w:rsidP="00D83D98">
      <w:pPr>
        <w:spacing w:line="259" w:lineRule="auto"/>
        <w:jc w:val="center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НАЦИОНАЛНА СЛУЖБА ЗА ЗАПОШЉАВАЊЕ</w:t>
      </w:r>
    </w:p>
    <w:p w:rsidR="00D83D98" w:rsidRPr="005702C7" w:rsidRDefault="00D83D98" w:rsidP="00D83D98">
      <w:pPr>
        <w:spacing w:line="259" w:lineRule="auto"/>
        <w:jc w:val="center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CS"/>
        </w:rPr>
        <w:t>ФИЛИЈАЛА ПРОКУПЉЕ</w:t>
      </w:r>
      <w:r w:rsidRPr="005702C7">
        <w:rPr>
          <w:rFonts w:cs="Arial"/>
          <w:szCs w:val="22"/>
          <w:lang w:val="sr-Latn-RS"/>
        </w:rPr>
        <w:t xml:space="preserve"> </w:t>
      </w:r>
      <w:r w:rsidRPr="005702C7">
        <w:rPr>
          <w:rFonts w:cs="Arial"/>
          <w:szCs w:val="22"/>
          <w:lang w:val="sr-Cyrl-RS"/>
        </w:rPr>
        <w:t>И ОПШТИНА БЛАЦЕ</w:t>
      </w:r>
    </w:p>
    <w:p w:rsidR="00D83D98" w:rsidRPr="005702C7" w:rsidRDefault="00D83D98" w:rsidP="00D83D98">
      <w:pPr>
        <w:jc w:val="center"/>
        <w:rPr>
          <w:rFonts w:cs="Arial"/>
          <w:b/>
          <w:szCs w:val="22"/>
          <w:lang w:val="sr-Cyrl-RS"/>
        </w:rPr>
      </w:pPr>
      <w:r>
        <w:rPr>
          <w:rFonts w:cs="Arial"/>
          <w:szCs w:val="22"/>
          <w:lang w:val="sr-Cyrl-CS"/>
        </w:rPr>
        <w:t>р</w:t>
      </w:r>
      <w:r w:rsidRPr="005702C7">
        <w:rPr>
          <w:rFonts w:cs="Arial"/>
          <w:szCs w:val="22"/>
          <w:lang w:val="sr-Cyrl-CS"/>
        </w:rPr>
        <w:t>асписују</w:t>
      </w:r>
      <w:r>
        <w:rPr>
          <w:rFonts w:cs="Arial"/>
          <w:szCs w:val="22"/>
          <w:lang w:val="sr-Cyrl-CS"/>
        </w:rPr>
        <w:t xml:space="preserve"> </w:t>
      </w:r>
      <w:r w:rsidRPr="005702C7">
        <w:rPr>
          <w:rFonts w:cs="Arial"/>
          <w:b/>
          <w:szCs w:val="22"/>
          <w:lang w:val="sr-Cyrl-RS"/>
        </w:rPr>
        <w:t>ЈАВНИ ПОЗИВ ЗА РЕАЛИЗАЦИЈУ МЕРЕ СТРУЧНЕ ПРАКСЕ</w:t>
      </w:r>
      <w:r w:rsidRPr="005702C7">
        <w:rPr>
          <w:rFonts w:cs="Arial"/>
          <w:b/>
          <w:szCs w:val="22"/>
          <w:lang w:val="sr-Latn-RS"/>
        </w:rPr>
        <w:t xml:space="preserve"> </w:t>
      </w:r>
      <w:r w:rsidRPr="005702C7">
        <w:rPr>
          <w:rFonts w:cs="Arial"/>
          <w:b/>
          <w:szCs w:val="22"/>
          <w:lang w:val="sr-Cyrl-RS"/>
        </w:rPr>
        <w:t>У 202</w:t>
      </w:r>
      <w:r w:rsidRPr="005702C7">
        <w:rPr>
          <w:rFonts w:cs="Arial"/>
          <w:b/>
          <w:szCs w:val="22"/>
          <w:lang w:val="sr-Latn-ME"/>
        </w:rPr>
        <w:t>6</w:t>
      </w:r>
      <w:r w:rsidRPr="005702C7">
        <w:rPr>
          <w:rFonts w:cs="Arial"/>
          <w:b/>
          <w:szCs w:val="22"/>
          <w:lang w:val="sr-Cyrl-RS"/>
        </w:rPr>
        <w:t>. ГОДИНИ</w:t>
      </w:r>
    </w:p>
    <w:p w:rsidR="00C40773" w:rsidRPr="00B47DF2" w:rsidRDefault="00C40773" w:rsidP="00D83D98">
      <w:pPr>
        <w:rPr>
          <w:rFonts w:cs="Arial"/>
          <w:szCs w:val="22"/>
          <w:lang w:val="sr-Latn-RS"/>
        </w:rPr>
      </w:pPr>
    </w:p>
    <w:p w:rsidR="00110AEA" w:rsidRPr="00B47DF2" w:rsidRDefault="00AC70DD" w:rsidP="000D5ACE">
      <w:pPr>
        <w:pStyle w:val="BodyText"/>
        <w:spacing w:before="120" w:after="0"/>
        <w:rPr>
          <w:rFonts w:cs="Arial"/>
          <w:szCs w:val="22"/>
          <w:lang w:val="sr-Cyrl-RS"/>
        </w:rPr>
      </w:pPr>
      <w:r w:rsidRPr="00B47DF2">
        <w:rPr>
          <w:rFonts w:cs="Arial"/>
          <w:szCs w:val="22"/>
          <w:lang w:val="sr-Cyrl-CS"/>
        </w:rPr>
        <w:t>Мера с</w:t>
      </w:r>
      <w:r w:rsidR="00105B6B" w:rsidRPr="00B47DF2">
        <w:rPr>
          <w:rFonts w:cs="Arial"/>
          <w:szCs w:val="22"/>
          <w:lang w:val="sr-Cyrl-CS"/>
        </w:rPr>
        <w:t>тручна пракса</w:t>
      </w:r>
      <w:r w:rsidRPr="00B47DF2">
        <w:rPr>
          <w:rFonts w:cs="Arial"/>
          <w:szCs w:val="22"/>
          <w:lang w:val="sr-Cyrl-CS"/>
        </w:rPr>
        <w:t xml:space="preserve"> (у даљем тексту: мера)</w:t>
      </w:r>
      <w:r w:rsidR="00A52C4B" w:rsidRPr="00B47DF2">
        <w:rPr>
          <w:rFonts w:cs="Arial"/>
          <w:szCs w:val="22"/>
          <w:lang w:val="sr-Cyrl-CS"/>
        </w:rPr>
        <w:t xml:space="preserve"> подразумева стручно оспособљавање незапос</w:t>
      </w:r>
      <w:r w:rsidR="00CF006F" w:rsidRPr="00B47DF2">
        <w:rPr>
          <w:rFonts w:cs="Arial"/>
          <w:szCs w:val="22"/>
          <w:lang w:val="sr-Cyrl-CS"/>
        </w:rPr>
        <w:t>леног за самосталан рад у занимању</w:t>
      </w:r>
      <w:r w:rsidR="00AE7D86" w:rsidRPr="00B47DF2">
        <w:rPr>
          <w:rFonts w:cs="Arial"/>
          <w:szCs w:val="22"/>
          <w:lang w:val="sr-Cyrl-CS"/>
        </w:rPr>
        <w:t xml:space="preserve"> за кој</w:t>
      </w:r>
      <w:r w:rsidR="00CF006F" w:rsidRPr="00B47DF2">
        <w:rPr>
          <w:rFonts w:cs="Arial"/>
          <w:szCs w:val="22"/>
          <w:lang w:val="sr-Cyrl-CS"/>
        </w:rPr>
        <w:t>е</w:t>
      </w:r>
      <w:r w:rsidR="00C56C4F" w:rsidRPr="00B47DF2">
        <w:rPr>
          <w:rFonts w:cs="Arial"/>
          <w:szCs w:val="22"/>
          <w:lang w:val="sr-Cyrl-CS"/>
        </w:rPr>
        <w:t xml:space="preserve"> је стечен</w:t>
      </w:r>
      <w:r w:rsidR="007B0C97" w:rsidRPr="00B47DF2">
        <w:rPr>
          <w:rFonts w:cs="Arial"/>
          <w:szCs w:val="22"/>
          <w:lang w:val="sr-Latn-ME"/>
        </w:rPr>
        <w:t>o</w:t>
      </w:r>
      <w:r w:rsidR="00C56C4F" w:rsidRPr="00B47DF2">
        <w:rPr>
          <w:rFonts w:cs="Arial"/>
          <w:szCs w:val="22"/>
          <w:lang w:val="sr-Cyrl-CS"/>
        </w:rPr>
        <w:t xml:space="preserve"> одговарајућ</w:t>
      </w:r>
      <w:r w:rsidR="007B0C97" w:rsidRPr="00B47DF2">
        <w:rPr>
          <w:rFonts w:cs="Arial"/>
          <w:szCs w:val="22"/>
          <w:lang w:val="sr-Cyrl-RS"/>
        </w:rPr>
        <w:t>е образовање</w:t>
      </w:r>
      <w:r w:rsidR="00AE7D86" w:rsidRPr="00B47DF2">
        <w:rPr>
          <w:rFonts w:cs="Arial"/>
          <w:szCs w:val="22"/>
          <w:lang w:val="sr-Cyrl-CS"/>
        </w:rPr>
        <w:t xml:space="preserve">, ради обављања приправничког стажа, </w:t>
      </w:r>
      <w:r w:rsidR="00E33937" w:rsidRPr="00B47DF2">
        <w:rPr>
          <w:rFonts w:cs="Arial"/>
          <w:szCs w:val="22"/>
          <w:lang w:val="sr-Latn-RS"/>
        </w:rPr>
        <w:t>односно</w:t>
      </w:r>
      <w:r w:rsidR="00A52C4B" w:rsidRPr="00B47DF2">
        <w:rPr>
          <w:rFonts w:cs="Arial"/>
          <w:szCs w:val="22"/>
          <w:lang w:val="sr-Cyrl-CS"/>
        </w:rPr>
        <w:t xml:space="preserve"> </w:t>
      </w:r>
      <w:r w:rsidR="00E33937" w:rsidRPr="00B47DF2">
        <w:rPr>
          <w:rFonts w:cs="Arial"/>
          <w:szCs w:val="22"/>
          <w:lang w:val="sr-Cyrl-CS"/>
        </w:rPr>
        <w:t xml:space="preserve">стицања </w:t>
      </w:r>
      <w:r w:rsidR="00A52C4B" w:rsidRPr="00B47DF2">
        <w:rPr>
          <w:rFonts w:cs="Arial"/>
          <w:szCs w:val="22"/>
          <w:lang w:val="sr-Cyrl-CS"/>
        </w:rPr>
        <w:t>услова за полагање стручног</w:t>
      </w:r>
      <w:r w:rsidR="00617E5D" w:rsidRPr="00B47DF2">
        <w:rPr>
          <w:rFonts w:cs="Arial"/>
          <w:szCs w:val="22"/>
          <w:lang w:val="sr-Cyrl-CS"/>
        </w:rPr>
        <w:t xml:space="preserve"> </w:t>
      </w:r>
      <w:r w:rsidR="00A52C4B" w:rsidRPr="00B47DF2">
        <w:rPr>
          <w:rFonts w:cs="Arial"/>
          <w:szCs w:val="22"/>
          <w:lang w:val="sr-Cyrl-CS"/>
        </w:rPr>
        <w:t>испита,</w:t>
      </w:r>
      <w:r w:rsidR="00E33937" w:rsidRPr="00B47DF2">
        <w:rPr>
          <w:rFonts w:cs="Arial"/>
          <w:szCs w:val="22"/>
          <w:lang w:val="sr-Cyrl-CS"/>
        </w:rPr>
        <w:t xml:space="preserve"> </w:t>
      </w:r>
      <w:r w:rsidR="00CF006F" w:rsidRPr="00B47DF2">
        <w:rPr>
          <w:rFonts w:cs="Arial"/>
          <w:szCs w:val="22"/>
          <w:lang w:val="sr-Cyrl-CS"/>
        </w:rPr>
        <w:t>ако је то као услов за рад на одређеним пословима утврђено законом или правилником.</w:t>
      </w:r>
      <w:r w:rsidR="00B818FC" w:rsidRPr="00B47DF2">
        <w:rPr>
          <w:rFonts w:cs="Arial"/>
          <w:szCs w:val="22"/>
          <w:lang w:val="sr-Latn-RS"/>
        </w:rPr>
        <w:t xml:space="preserve"> </w:t>
      </w:r>
    </w:p>
    <w:p w:rsidR="00F05E42" w:rsidRDefault="00F05E42" w:rsidP="00920662">
      <w:pPr>
        <w:pStyle w:val="Footer"/>
        <w:tabs>
          <w:tab w:val="right" w:pos="9180"/>
        </w:tabs>
        <w:rPr>
          <w:rFonts w:cs="Arial"/>
          <w:szCs w:val="22"/>
          <w:lang w:val="sr-Cyrl-RS"/>
        </w:rPr>
      </w:pPr>
    </w:p>
    <w:p w:rsidR="004527CD" w:rsidRPr="00B47DF2" w:rsidRDefault="0076567D" w:rsidP="00920662">
      <w:pPr>
        <w:pStyle w:val="Footer"/>
        <w:tabs>
          <w:tab w:val="right" w:pos="9180"/>
        </w:tabs>
        <w:rPr>
          <w:rFonts w:cs="Arial"/>
          <w:szCs w:val="22"/>
          <w:lang w:val="sr-Cyrl-RS"/>
        </w:rPr>
      </w:pPr>
      <w:r w:rsidRPr="00B47DF2">
        <w:rPr>
          <w:rFonts w:cs="Arial"/>
          <w:szCs w:val="22"/>
          <w:lang w:val="sr-Cyrl-RS"/>
        </w:rPr>
        <w:t>У</w:t>
      </w:r>
      <w:r w:rsidR="00105B6B" w:rsidRPr="00B47DF2">
        <w:rPr>
          <w:rFonts w:cs="Arial"/>
          <w:szCs w:val="22"/>
          <w:lang w:val="sr-Cyrl-RS"/>
        </w:rPr>
        <w:t xml:space="preserve"> </w:t>
      </w:r>
      <w:r w:rsidR="00AC70DD" w:rsidRPr="00B47DF2">
        <w:rPr>
          <w:rFonts w:cs="Arial"/>
          <w:szCs w:val="22"/>
          <w:lang w:val="sr-Cyrl-RS"/>
        </w:rPr>
        <w:t>меру</w:t>
      </w:r>
      <w:r w:rsidR="00622762" w:rsidRPr="00B47DF2">
        <w:rPr>
          <w:rFonts w:cs="Arial"/>
          <w:szCs w:val="22"/>
          <w:lang w:val="sr-Cyrl-RS"/>
        </w:rPr>
        <w:t xml:space="preserve"> </w:t>
      </w:r>
      <w:r w:rsidRPr="00B47DF2">
        <w:rPr>
          <w:rFonts w:cs="Arial"/>
          <w:szCs w:val="22"/>
          <w:lang w:val="sr-Cyrl-RS"/>
        </w:rPr>
        <w:t xml:space="preserve">се укључују </w:t>
      </w:r>
      <w:r w:rsidR="00622762" w:rsidRPr="00B47DF2">
        <w:rPr>
          <w:rFonts w:cs="Arial"/>
          <w:szCs w:val="22"/>
          <w:lang w:val="sr-Cyrl-RS"/>
        </w:rPr>
        <w:t xml:space="preserve">незапослена лица која се први пут стручно оспособљавају </w:t>
      </w:r>
      <w:r w:rsidR="00020450" w:rsidRPr="00B47DF2">
        <w:rPr>
          <w:rFonts w:cs="Arial"/>
          <w:szCs w:val="22"/>
          <w:lang w:val="sr-Cyrl-RS"/>
        </w:rPr>
        <w:t>у занимању</w:t>
      </w:r>
      <w:r w:rsidR="00622762" w:rsidRPr="00B47DF2">
        <w:rPr>
          <w:rFonts w:cs="Arial"/>
          <w:szCs w:val="22"/>
          <w:lang w:val="sr-Cyrl-RS"/>
        </w:rPr>
        <w:t xml:space="preserve"> за кој</w:t>
      </w:r>
      <w:r w:rsidR="00020450" w:rsidRPr="00B47DF2">
        <w:rPr>
          <w:rFonts w:cs="Arial"/>
          <w:szCs w:val="22"/>
          <w:lang w:val="sr-Cyrl-RS"/>
        </w:rPr>
        <w:t>е</w:t>
      </w:r>
      <w:r w:rsidR="00622762" w:rsidRPr="00B47DF2">
        <w:rPr>
          <w:rFonts w:cs="Arial"/>
          <w:szCs w:val="22"/>
          <w:lang w:val="sr-Cyrl-RS"/>
        </w:rPr>
        <w:t xml:space="preserve"> су стекла одређену </w:t>
      </w:r>
      <w:r w:rsidR="00020450" w:rsidRPr="00B47DF2">
        <w:rPr>
          <w:rFonts w:cs="Arial"/>
          <w:szCs w:val="22"/>
          <w:lang w:val="sr-Cyrl-RS"/>
        </w:rPr>
        <w:t>врсту и ниво квалификације</w:t>
      </w:r>
      <w:r w:rsidR="00622762" w:rsidRPr="00B47DF2">
        <w:rPr>
          <w:rFonts w:cs="Arial"/>
          <w:szCs w:val="22"/>
          <w:lang w:val="sr-Cyrl-RS"/>
        </w:rPr>
        <w:t xml:space="preserve"> или која су се стручно оспособљавала краће од времена потребног за полагање приправничког или стручног испита</w:t>
      </w:r>
      <w:r w:rsidR="00AF6ED5" w:rsidRPr="00B47DF2">
        <w:rPr>
          <w:rFonts w:cs="Arial"/>
          <w:szCs w:val="22"/>
          <w:lang w:val="sr-Cyrl-RS"/>
        </w:rPr>
        <w:t>, за преостали период</w:t>
      </w:r>
      <w:r w:rsidR="00AF6ED5" w:rsidRPr="00B47DF2">
        <w:rPr>
          <w:rFonts w:cs="Arial"/>
          <w:b/>
          <w:szCs w:val="22"/>
          <w:lang w:val="sr-Cyrl-RS"/>
        </w:rPr>
        <w:t xml:space="preserve"> </w:t>
      </w:r>
      <w:r w:rsidR="00AF6ED5" w:rsidRPr="00B47DF2">
        <w:rPr>
          <w:rFonts w:cs="Arial"/>
          <w:szCs w:val="22"/>
          <w:lang w:val="sr-Cyrl-RS"/>
        </w:rPr>
        <w:t>потребан за стицање услова за полагање приправничког или стручног испита</w:t>
      </w:r>
      <w:r w:rsidR="00622762" w:rsidRPr="00B47DF2">
        <w:rPr>
          <w:rFonts w:cs="Arial"/>
          <w:szCs w:val="22"/>
          <w:lang w:val="sr-Cyrl-RS"/>
        </w:rPr>
        <w:t>.</w:t>
      </w:r>
      <w:r w:rsidR="001F0A09" w:rsidRPr="00B47DF2">
        <w:rPr>
          <w:rFonts w:cs="Arial"/>
          <w:szCs w:val="22"/>
          <w:lang w:val="sr-Cyrl-RS"/>
        </w:rPr>
        <w:t xml:space="preserve"> </w:t>
      </w:r>
    </w:p>
    <w:p w:rsidR="00F05E42" w:rsidRDefault="00F05E42" w:rsidP="00F05E42">
      <w:pPr>
        <w:pStyle w:val="BodyText"/>
        <w:spacing w:before="60" w:after="60"/>
        <w:rPr>
          <w:rFonts w:cs="Arial"/>
          <w:szCs w:val="22"/>
          <w:lang w:val="sr-Cyrl-RS"/>
        </w:rPr>
      </w:pPr>
      <w:r w:rsidRPr="00B47DF2">
        <w:rPr>
          <w:rFonts w:cs="Arial"/>
          <w:szCs w:val="22"/>
          <w:lang w:val="sr-Cyrl-CS"/>
        </w:rPr>
        <w:t xml:space="preserve">Мера се реализује </w:t>
      </w:r>
      <w:r w:rsidRPr="00B47DF2">
        <w:rPr>
          <w:rFonts w:cs="Arial"/>
          <w:b/>
          <w:szCs w:val="22"/>
          <w:lang w:val="sr-Cyrl-CS"/>
        </w:rPr>
        <w:t>без заснивања радног односа</w:t>
      </w:r>
      <w:r>
        <w:rPr>
          <w:rFonts w:cs="Arial"/>
          <w:szCs w:val="22"/>
          <w:lang w:val="sr-Cyrl-CS"/>
        </w:rPr>
        <w:t xml:space="preserve"> и </w:t>
      </w:r>
      <w:r w:rsidR="00AF6ED5" w:rsidRPr="00B47DF2">
        <w:rPr>
          <w:rFonts w:cs="Arial"/>
          <w:szCs w:val="22"/>
          <w:lang w:val="sr-Cyrl-RS"/>
        </w:rPr>
        <w:t>спроводи</w:t>
      </w:r>
      <w:r>
        <w:rPr>
          <w:rFonts w:cs="Arial"/>
          <w:szCs w:val="22"/>
          <w:lang w:val="sr-Cyrl-RS"/>
        </w:rPr>
        <w:t xml:space="preserve"> се</w:t>
      </w:r>
      <w:r w:rsidR="001F0A09" w:rsidRPr="00B47DF2">
        <w:rPr>
          <w:rFonts w:cs="Arial"/>
          <w:szCs w:val="22"/>
          <w:lang w:val="sr-Cyrl-RS"/>
        </w:rPr>
        <w:t xml:space="preserve"> у складу са за</w:t>
      </w:r>
      <w:r w:rsidR="00020450" w:rsidRPr="00B47DF2">
        <w:rPr>
          <w:rFonts w:cs="Arial"/>
          <w:szCs w:val="22"/>
          <w:lang w:val="sr-Cyrl-RS"/>
        </w:rPr>
        <w:t>коном, односно у складу са правилником</w:t>
      </w:r>
      <w:r w:rsidR="001F0A09" w:rsidRPr="00B47DF2">
        <w:rPr>
          <w:rFonts w:cs="Arial"/>
          <w:szCs w:val="22"/>
          <w:lang w:val="sr-Cyrl-RS"/>
        </w:rPr>
        <w:t xml:space="preserve"> о организацији и систематизацији послова код </w:t>
      </w:r>
      <w:r w:rsidR="00AF6ED5" w:rsidRPr="00B47DF2">
        <w:rPr>
          <w:rFonts w:cs="Arial"/>
          <w:szCs w:val="22"/>
          <w:lang w:val="sr-Cyrl-RS"/>
        </w:rPr>
        <w:t>послодавца</w:t>
      </w:r>
      <w:r>
        <w:rPr>
          <w:rFonts w:cs="Arial"/>
          <w:szCs w:val="22"/>
          <w:lang w:val="sr-Cyrl-RS"/>
        </w:rPr>
        <w:t>.</w:t>
      </w:r>
    </w:p>
    <w:p w:rsidR="00F05E42" w:rsidRDefault="00245BB4" w:rsidP="00F05E42">
      <w:pPr>
        <w:pStyle w:val="BodyText"/>
        <w:spacing w:before="60" w:after="60"/>
        <w:rPr>
          <w:rFonts w:cs="Arial"/>
          <w:szCs w:val="22"/>
          <w:lang w:val="sr-Cyrl-RS"/>
        </w:rPr>
      </w:pPr>
      <w:r w:rsidRPr="00B47DF2">
        <w:rPr>
          <w:rFonts w:cs="Arial"/>
          <w:szCs w:val="22"/>
          <w:lang w:val="sr-Cyrl-RS"/>
        </w:rPr>
        <w:t>У</w:t>
      </w:r>
      <w:r w:rsidR="00ED6F7E" w:rsidRPr="00B47DF2">
        <w:rPr>
          <w:rFonts w:cs="Arial"/>
          <w:szCs w:val="22"/>
          <w:lang w:val="sr-Cyrl-RS"/>
        </w:rPr>
        <w:t>колико</w:t>
      </w:r>
      <w:r w:rsidR="00105B6B" w:rsidRPr="00B47DF2">
        <w:rPr>
          <w:rFonts w:cs="Arial"/>
          <w:szCs w:val="22"/>
          <w:lang w:val="sr-Cyrl-RS"/>
        </w:rPr>
        <w:t xml:space="preserve"> се </w:t>
      </w:r>
      <w:r w:rsidR="00AC70DD" w:rsidRPr="00B47DF2">
        <w:rPr>
          <w:rFonts w:cs="Arial"/>
          <w:szCs w:val="22"/>
          <w:lang w:val="sr-Cyrl-RS"/>
        </w:rPr>
        <w:t>мера</w:t>
      </w:r>
      <w:r w:rsidRPr="00B47DF2">
        <w:rPr>
          <w:rFonts w:cs="Arial"/>
          <w:szCs w:val="22"/>
          <w:lang w:val="sr-Cyrl-RS"/>
        </w:rPr>
        <w:t xml:space="preserve"> спроводи у складу са законом, Национална служба</w:t>
      </w:r>
      <w:r w:rsidR="00114598" w:rsidRPr="00B47DF2">
        <w:rPr>
          <w:rFonts w:cs="Arial"/>
          <w:szCs w:val="22"/>
          <w:lang w:val="sr-Cyrl-RS"/>
        </w:rPr>
        <w:t xml:space="preserve"> </w:t>
      </w:r>
      <w:r w:rsidR="00F05E42">
        <w:rPr>
          <w:rFonts w:cs="Arial"/>
          <w:szCs w:val="22"/>
          <w:lang w:val="sr-Cyrl-RS"/>
        </w:rPr>
        <w:t xml:space="preserve">за запошљавање </w:t>
      </w:r>
      <w:r w:rsidR="00114598" w:rsidRPr="00B47DF2">
        <w:rPr>
          <w:rFonts w:cs="Arial"/>
          <w:szCs w:val="22"/>
          <w:lang w:val="sr-Cyrl-RS"/>
        </w:rPr>
        <w:t>може да</w:t>
      </w:r>
      <w:r w:rsidRPr="00B47DF2">
        <w:rPr>
          <w:rFonts w:cs="Arial"/>
          <w:szCs w:val="22"/>
          <w:lang w:val="sr-Cyrl-RS"/>
        </w:rPr>
        <w:t xml:space="preserve"> финансира</w:t>
      </w:r>
      <w:r w:rsidR="00FC76D7" w:rsidRPr="00B47DF2">
        <w:rPr>
          <w:rFonts w:cs="Arial"/>
          <w:szCs w:val="22"/>
          <w:lang w:val="sr-Cyrl-RS"/>
        </w:rPr>
        <w:t xml:space="preserve"> меру</w:t>
      </w:r>
      <w:r w:rsidRPr="00B47DF2">
        <w:rPr>
          <w:rFonts w:cs="Arial"/>
          <w:szCs w:val="22"/>
          <w:lang w:val="sr-Cyrl-RS"/>
        </w:rPr>
        <w:t xml:space="preserve"> у дужини прописано</w:t>
      </w:r>
      <w:r w:rsidR="00F05E42">
        <w:rPr>
          <w:rFonts w:cs="Arial"/>
          <w:szCs w:val="22"/>
          <w:lang w:val="sr-Cyrl-RS"/>
        </w:rPr>
        <w:t>ј законом, а најдуже 12 месеци.</w:t>
      </w:r>
    </w:p>
    <w:p w:rsidR="000D41B4" w:rsidRPr="00B47DF2" w:rsidRDefault="00ED6F7E" w:rsidP="00F05E42">
      <w:pPr>
        <w:pStyle w:val="BodyText"/>
        <w:spacing w:before="60" w:after="60"/>
        <w:rPr>
          <w:rFonts w:cs="Arial"/>
          <w:szCs w:val="22"/>
          <w:lang w:val="sr-Cyrl-RS"/>
        </w:rPr>
      </w:pPr>
      <w:r w:rsidRPr="00B47DF2">
        <w:rPr>
          <w:rFonts w:cs="Arial"/>
          <w:szCs w:val="22"/>
          <w:lang w:val="sr-Cyrl-RS"/>
        </w:rPr>
        <w:t>К</w:t>
      </w:r>
      <w:r w:rsidR="00105B6B" w:rsidRPr="00B47DF2">
        <w:rPr>
          <w:rFonts w:cs="Arial"/>
          <w:szCs w:val="22"/>
          <w:lang w:val="sr-Cyrl-RS"/>
        </w:rPr>
        <w:t xml:space="preserve">ада се </w:t>
      </w:r>
      <w:r w:rsidR="00AC70DD" w:rsidRPr="00B47DF2">
        <w:rPr>
          <w:rFonts w:cs="Arial"/>
          <w:szCs w:val="22"/>
          <w:lang w:val="sr-Cyrl-RS"/>
        </w:rPr>
        <w:t>мера</w:t>
      </w:r>
      <w:r w:rsidR="00020450" w:rsidRPr="00B47DF2">
        <w:rPr>
          <w:rFonts w:cs="Arial"/>
          <w:szCs w:val="22"/>
          <w:lang w:val="sr-Cyrl-RS"/>
        </w:rPr>
        <w:t xml:space="preserve"> спроводи у складу са правилником</w:t>
      </w:r>
      <w:r w:rsidR="00245BB4" w:rsidRPr="00B47DF2">
        <w:rPr>
          <w:rFonts w:cs="Arial"/>
          <w:szCs w:val="22"/>
          <w:lang w:val="sr-Cyrl-RS"/>
        </w:rPr>
        <w:t xml:space="preserve"> о организацији и систематизацији по</w:t>
      </w:r>
      <w:r w:rsidR="00B47DF2" w:rsidRPr="00B47DF2">
        <w:rPr>
          <w:rFonts w:cs="Arial"/>
          <w:szCs w:val="22"/>
          <w:lang w:val="sr-Cyrl-RS"/>
        </w:rPr>
        <w:t>слова</w:t>
      </w:r>
      <w:r w:rsidR="00B47DF2" w:rsidRPr="00B47DF2">
        <w:rPr>
          <w:rFonts w:cs="Arial"/>
          <w:szCs w:val="22"/>
          <w:lang w:val="sr-Latn-RS"/>
        </w:rPr>
        <w:t xml:space="preserve"> </w:t>
      </w:r>
      <w:r w:rsidR="00B47DF2" w:rsidRPr="00B47DF2">
        <w:rPr>
          <w:rFonts w:cs="Arial"/>
          <w:szCs w:val="22"/>
          <w:lang w:val="sr-Cyrl-RS"/>
        </w:rPr>
        <w:t xml:space="preserve">мера се финснисра </w:t>
      </w:r>
      <w:r w:rsidR="00C56C4F" w:rsidRPr="00B47DF2">
        <w:rPr>
          <w:rFonts w:cs="Arial"/>
          <w:szCs w:val="22"/>
          <w:lang w:val="sr-Cyrl-RS"/>
        </w:rPr>
        <w:t>до 6 месеци за лица са трећим и четвртим нивоом квалификација</w:t>
      </w:r>
      <w:r w:rsidR="001F0A09" w:rsidRPr="00B47DF2">
        <w:rPr>
          <w:rFonts w:cs="Arial"/>
          <w:szCs w:val="22"/>
          <w:lang w:val="sr-Cyrl-RS"/>
        </w:rPr>
        <w:t>,</w:t>
      </w:r>
      <w:r w:rsidR="00B47DF2" w:rsidRPr="00B47DF2">
        <w:rPr>
          <w:rFonts w:cs="Arial"/>
          <w:szCs w:val="22"/>
          <w:lang w:val="sr-Cyrl-RS"/>
        </w:rPr>
        <w:t xml:space="preserve"> </w:t>
      </w:r>
      <w:r w:rsidR="00C56C4F" w:rsidRPr="00B47DF2">
        <w:rPr>
          <w:rFonts w:cs="Arial"/>
          <w:szCs w:val="22"/>
          <w:lang w:val="sr-Cyrl-RS"/>
        </w:rPr>
        <w:t>до 9 месеци за лица са шестим нивоом квалификација</w:t>
      </w:r>
      <w:r w:rsidR="008A0A3B" w:rsidRPr="00B47DF2">
        <w:rPr>
          <w:rFonts w:cs="Arial"/>
          <w:szCs w:val="22"/>
          <w:lang w:val="sr-Cyrl-RS"/>
        </w:rPr>
        <w:t xml:space="preserve"> и</w:t>
      </w:r>
      <w:r w:rsidR="000D5ACE" w:rsidRPr="00B47DF2">
        <w:rPr>
          <w:rFonts w:cs="Arial"/>
          <w:szCs w:val="22"/>
          <w:lang w:val="sr-Cyrl-RS"/>
        </w:rPr>
        <w:t>/или</w:t>
      </w:r>
      <w:r w:rsidR="008A0A3B" w:rsidRPr="00B47DF2">
        <w:rPr>
          <w:rFonts w:cs="Arial"/>
          <w:szCs w:val="22"/>
          <w:lang w:val="sr-Cyrl-RS"/>
        </w:rPr>
        <w:t xml:space="preserve"> 180 ЕСПБ</w:t>
      </w:r>
      <w:r w:rsidR="00B47DF2" w:rsidRPr="00B47DF2">
        <w:rPr>
          <w:rFonts w:cs="Arial"/>
          <w:szCs w:val="22"/>
          <w:lang w:val="sr-Cyrl-RS"/>
        </w:rPr>
        <w:t xml:space="preserve"> и д</w:t>
      </w:r>
      <w:r w:rsidR="001F0A09" w:rsidRPr="00B47DF2">
        <w:rPr>
          <w:rFonts w:cs="Arial"/>
          <w:szCs w:val="22"/>
          <w:lang w:val="sr-Cyrl-RS"/>
        </w:rPr>
        <w:t xml:space="preserve">о </w:t>
      </w:r>
      <w:r w:rsidR="00C56C4F" w:rsidRPr="00B47DF2">
        <w:rPr>
          <w:rFonts w:cs="Arial"/>
          <w:szCs w:val="22"/>
          <w:lang w:val="sr-Cyrl-RS"/>
        </w:rPr>
        <w:t xml:space="preserve">12 месеци за лица са најмање </w:t>
      </w:r>
      <w:r w:rsidR="008A0A3B" w:rsidRPr="00B47DF2">
        <w:rPr>
          <w:rFonts w:cs="Arial"/>
          <w:szCs w:val="22"/>
          <w:lang w:val="sr-Cyrl-RS"/>
        </w:rPr>
        <w:t>шестим</w:t>
      </w:r>
      <w:r w:rsidR="00C56C4F" w:rsidRPr="00B47DF2">
        <w:rPr>
          <w:rFonts w:cs="Arial"/>
          <w:szCs w:val="22"/>
          <w:lang w:val="sr-Cyrl-RS"/>
        </w:rPr>
        <w:t xml:space="preserve"> нивоом квалификација</w:t>
      </w:r>
      <w:r w:rsidR="008A0A3B" w:rsidRPr="00B47DF2">
        <w:rPr>
          <w:rFonts w:cs="Arial"/>
          <w:szCs w:val="22"/>
          <w:lang w:val="sr-Cyrl-RS"/>
        </w:rPr>
        <w:t xml:space="preserve"> и 240 ЕСПБ</w:t>
      </w:r>
      <w:r w:rsidR="001F0A09" w:rsidRPr="00B47DF2">
        <w:rPr>
          <w:rFonts w:cs="Arial"/>
          <w:szCs w:val="22"/>
          <w:lang w:val="sr-Cyrl-RS"/>
        </w:rPr>
        <w:t>.</w:t>
      </w:r>
    </w:p>
    <w:p w:rsidR="00B47DF2" w:rsidRPr="00B47DF2" w:rsidRDefault="00B47DF2" w:rsidP="00920662">
      <w:pPr>
        <w:spacing w:after="60"/>
        <w:rPr>
          <w:rFonts w:cs="Arial"/>
          <w:b/>
          <w:szCs w:val="22"/>
          <w:lang w:val="sr-Cyrl-RS"/>
        </w:rPr>
      </w:pPr>
    </w:p>
    <w:p w:rsidR="00A52C4B" w:rsidRPr="00B47DF2" w:rsidRDefault="00A52C4B" w:rsidP="00623EBB">
      <w:pPr>
        <w:rPr>
          <w:rFonts w:cs="Arial"/>
          <w:szCs w:val="22"/>
          <w:lang w:val="sr-Cyrl-RS"/>
        </w:rPr>
      </w:pPr>
      <w:r w:rsidRPr="00B47DF2">
        <w:rPr>
          <w:rFonts w:cs="Arial"/>
          <w:b/>
          <w:szCs w:val="22"/>
          <w:lang w:val="sr-Cyrl-RS"/>
        </w:rPr>
        <w:t xml:space="preserve">Tоком трајања </w:t>
      </w:r>
      <w:r w:rsidR="00AC70DD" w:rsidRPr="00B47DF2">
        <w:rPr>
          <w:rFonts w:cs="Arial"/>
          <w:b/>
          <w:szCs w:val="22"/>
          <w:lang w:val="sr-Cyrl-RS"/>
        </w:rPr>
        <w:t>мере</w:t>
      </w:r>
      <w:r w:rsidRPr="00B47DF2">
        <w:rPr>
          <w:rFonts w:cs="Arial"/>
          <w:b/>
          <w:szCs w:val="22"/>
          <w:lang w:val="sr-Cyrl-RS"/>
        </w:rPr>
        <w:t xml:space="preserve"> Нац</w:t>
      </w:r>
      <w:r w:rsidR="00B47DF2" w:rsidRPr="00B47DF2">
        <w:rPr>
          <w:rFonts w:cs="Arial"/>
          <w:b/>
          <w:szCs w:val="22"/>
          <w:lang w:val="sr-Cyrl-RS"/>
        </w:rPr>
        <w:t xml:space="preserve">ионална служба за запошљавање </w:t>
      </w:r>
      <w:r w:rsidR="00B94F1C" w:rsidRPr="00B47DF2">
        <w:rPr>
          <w:rFonts w:cs="Arial"/>
          <w:szCs w:val="22"/>
          <w:lang w:val="sr-Cyrl-RS"/>
        </w:rPr>
        <w:t>ангажованим лицима на име новчане помоћи и трошкова превоза и</w:t>
      </w:r>
      <w:r w:rsidRPr="00B47DF2">
        <w:rPr>
          <w:rFonts w:cs="Arial"/>
          <w:szCs w:val="22"/>
          <w:lang w:val="sr-Cyrl-RS"/>
        </w:rPr>
        <w:t>сплаћује</w:t>
      </w:r>
      <w:r w:rsidR="00886545" w:rsidRPr="00B47DF2">
        <w:rPr>
          <w:rFonts w:cs="Arial"/>
          <w:szCs w:val="22"/>
          <w:lang w:val="sr-Cyrl-RS"/>
        </w:rPr>
        <w:t xml:space="preserve"> </w:t>
      </w:r>
      <w:r w:rsidRPr="00B47DF2">
        <w:rPr>
          <w:rFonts w:cs="Arial"/>
          <w:szCs w:val="22"/>
          <w:lang w:val="sr-Cyrl-RS"/>
        </w:rPr>
        <w:t>средств</w:t>
      </w:r>
      <w:r w:rsidR="00B47DF2" w:rsidRPr="00B47DF2">
        <w:rPr>
          <w:rFonts w:cs="Arial"/>
          <w:szCs w:val="22"/>
          <w:lang w:val="sr-Cyrl-RS"/>
        </w:rPr>
        <w:t xml:space="preserve">а у укупном месечном износу од </w:t>
      </w:r>
      <w:r w:rsidR="002D3382" w:rsidRPr="00B47DF2">
        <w:rPr>
          <w:rFonts w:cs="Arial"/>
          <w:szCs w:val="22"/>
          <w:lang w:val="sr-Latn-RS"/>
        </w:rPr>
        <w:t>50</w:t>
      </w:r>
      <w:r w:rsidR="0079124F" w:rsidRPr="00B47DF2">
        <w:rPr>
          <w:rFonts w:cs="Arial"/>
          <w:szCs w:val="22"/>
          <w:lang w:val="sr-Cyrl-RS"/>
        </w:rPr>
        <w:t>.000,00 динара за лица са средњим образовањем</w:t>
      </w:r>
      <w:r w:rsidR="00B47DF2" w:rsidRPr="00B47DF2">
        <w:rPr>
          <w:rFonts w:cs="Arial"/>
          <w:szCs w:val="22"/>
          <w:lang w:val="sr-Cyrl-RS"/>
        </w:rPr>
        <w:t xml:space="preserve"> а </w:t>
      </w:r>
      <w:r w:rsidR="002D3382" w:rsidRPr="00B47DF2">
        <w:rPr>
          <w:rFonts w:cs="Arial"/>
          <w:szCs w:val="22"/>
          <w:lang w:val="sr-Latn-RS"/>
        </w:rPr>
        <w:t>55</w:t>
      </w:r>
      <w:r w:rsidR="0079124F" w:rsidRPr="00B47DF2">
        <w:rPr>
          <w:rFonts w:cs="Arial"/>
          <w:szCs w:val="22"/>
          <w:lang w:val="sr-Cyrl-RS"/>
        </w:rPr>
        <w:t>.000,00 динара за лица са високим образовањем</w:t>
      </w:r>
      <w:r w:rsidR="00F05E42">
        <w:rPr>
          <w:rFonts w:cs="Arial"/>
          <w:szCs w:val="22"/>
          <w:lang w:val="sr-Cyrl-RS"/>
        </w:rPr>
        <w:t xml:space="preserve"> и</w:t>
      </w:r>
      <w:r w:rsidR="00B47DF2" w:rsidRPr="00B47DF2">
        <w:rPr>
          <w:rFonts w:cs="Arial"/>
          <w:szCs w:val="22"/>
          <w:lang w:val="sr-Cyrl-RS"/>
        </w:rPr>
        <w:t xml:space="preserve"> </w:t>
      </w:r>
      <w:r w:rsidRPr="00B47DF2">
        <w:rPr>
          <w:rFonts w:cs="Arial"/>
          <w:szCs w:val="22"/>
          <w:lang w:val="sr-Cyrl-RS"/>
        </w:rPr>
        <w:t>врши обрачун и уплату</w:t>
      </w:r>
      <w:r w:rsidRPr="00B47DF2">
        <w:rPr>
          <w:rFonts w:cs="Arial"/>
          <w:b/>
          <w:szCs w:val="22"/>
          <w:lang w:val="sr-Cyrl-RS"/>
        </w:rPr>
        <w:t xml:space="preserve"> </w:t>
      </w:r>
      <w:r w:rsidRPr="00B47DF2">
        <w:rPr>
          <w:rFonts w:cs="Arial"/>
          <w:szCs w:val="22"/>
          <w:lang w:val="sr-Cyrl-RS"/>
        </w:rPr>
        <w:t xml:space="preserve">доприноса за случај повреде на раду и професионалне болести, у складу са законом. </w:t>
      </w:r>
    </w:p>
    <w:p w:rsidR="00335286" w:rsidRDefault="00335286" w:rsidP="00623EBB">
      <w:pPr>
        <w:pStyle w:val="BodyText"/>
        <w:spacing w:after="0"/>
        <w:rPr>
          <w:rFonts w:cs="Arial"/>
          <w:szCs w:val="22"/>
          <w:lang w:val="sr-Cyrl-RS"/>
        </w:rPr>
      </w:pPr>
    </w:p>
    <w:p w:rsidR="00A855A3" w:rsidRDefault="00FC76D7" w:rsidP="00623EBB">
      <w:pPr>
        <w:pStyle w:val="BodyText"/>
        <w:spacing w:after="0"/>
        <w:rPr>
          <w:rFonts w:cs="Arial"/>
          <w:szCs w:val="22"/>
          <w:lang w:val="sr-Cyrl-RS"/>
        </w:rPr>
      </w:pPr>
      <w:r w:rsidRPr="00B47DF2">
        <w:rPr>
          <w:rFonts w:cs="Arial"/>
          <w:szCs w:val="22"/>
          <w:lang w:val="sr-Cyrl-RS"/>
        </w:rPr>
        <w:t>Захтев за учешће у мери</w:t>
      </w:r>
      <w:r w:rsidR="00DA10B3" w:rsidRPr="00B47DF2">
        <w:rPr>
          <w:rFonts w:cs="Arial"/>
          <w:szCs w:val="22"/>
          <w:lang w:val="sr-Cyrl-RS"/>
        </w:rPr>
        <w:t xml:space="preserve"> подноси се надлежној организационој јединици Национaлне службе, према месту ангажовања лица, непосредно</w:t>
      </w:r>
      <w:r w:rsidR="000A0B51" w:rsidRPr="00B47DF2">
        <w:rPr>
          <w:rFonts w:cs="Arial"/>
          <w:szCs w:val="22"/>
          <w:lang w:val="sr-Cyrl-RS"/>
        </w:rPr>
        <w:t>, путем поште или електронским путем</w:t>
      </w:r>
      <w:r w:rsidR="004D40FC" w:rsidRPr="004D40FC">
        <w:rPr>
          <w:rFonts w:cs="Arial"/>
          <w:szCs w:val="22"/>
          <w:lang w:val="sr-Cyrl-RS"/>
        </w:rPr>
        <w:t xml:space="preserve"> </w:t>
      </w:r>
      <w:r w:rsidR="004D40FC">
        <w:rPr>
          <w:rFonts w:cs="Arial"/>
          <w:szCs w:val="22"/>
          <w:lang w:val="sr-Cyrl-RS"/>
        </w:rPr>
        <w:t xml:space="preserve">на </w:t>
      </w:r>
      <w:r w:rsidR="004D40FC">
        <w:rPr>
          <w:rFonts w:cs="Arial"/>
          <w:szCs w:val="22"/>
          <w:lang w:val="sr-Latn-RS"/>
        </w:rPr>
        <w:t>e-mail</w:t>
      </w:r>
      <w:r w:rsidR="004D40FC">
        <w:rPr>
          <w:rFonts w:cs="Arial"/>
          <w:szCs w:val="22"/>
          <w:lang w:val="sr-Cyrl-RS"/>
        </w:rPr>
        <w:t xml:space="preserve"> писарнице Прокупље </w:t>
      </w:r>
      <w:hyperlink r:id="rId10" w:history="1">
        <w:r w:rsidR="004D40FC" w:rsidRPr="001D60EF">
          <w:rPr>
            <w:rStyle w:val="Hyperlink"/>
            <w:rFonts w:cs="Arial"/>
            <w:szCs w:val="22"/>
            <w:lang w:val="en-US"/>
          </w:rPr>
          <w:t>pisarnica.Prokuplje@</w:t>
        </w:r>
        <w:r w:rsidR="004D40FC" w:rsidRPr="001D60EF">
          <w:rPr>
            <w:rStyle w:val="Hyperlink"/>
            <w:rFonts w:cs="Arial"/>
            <w:szCs w:val="22"/>
            <w:lang w:val="sr-Latn-RS"/>
          </w:rPr>
          <w:t>nsz.gov.rs</w:t>
        </w:r>
      </w:hyperlink>
      <w:r w:rsidR="004D40FC">
        <w:rPr>
          <w:rFonts w:cs="Arial"/>
          <w:szCs w:val="22"/>
          <w:lang w:val="en-US"/>
        </w:rPr>
        <w:t>,</w:t>
      </w:r>
      <w:r w:rsidR="00DA10B3" w:rsidRPr="00B47DF2">
        <w:rPr>
          <w:rFonts w:cs="Arial"/>
          <w:szCs w:val="22"/>
          <w:lang w:val="sr-Cyrl-RS"/>
        </w:rPr>
        <w:t xml:space="preserve"> на прописаном обрасцу који се може добити у </w:t>
      </w:r>
      <w:r w:rsidR="0077530B">
        <w:rPr>
          <w:rFonts w:cs="Arial"/>
          <w:szCs w:val="22"/>
          <w:lang w:val="sr-Cyrl-RS"/>
        </w:rPr>
        <w:t>надлежној</w:t>
      </w:r>
      <w:r w:rsidR="00DA10B3" w:rsidRPr="00B47DF2">
        <w:rPr>
          <w:rFonts w:cs="Arial"/>
          <w:szCs w:val="22"/>
          <w:lang w:val="sr-Cyrl-RS"/>
        </w:rPr>
        <w:t xml:space="preserve"> организационој јединици Национaлне службе или преузети са сајта </w:t>
      </w:r>
      <w:hyperlink r:id="rId11" w:history="1">
        <w:r w:rsidR="009B6749" w:rsidRPr="00B47DF2">
          <w:rPr>
            <w:rStyle w:val="Hyperlink"/>
            <w:rFonts w:cs="Arial"/>
            <w:szCs w:val="22"/>
            <w:lang w:val="sr-Cyrl-RS"/>
          </w:rPr>
          <w:t>www.nsz.gov.rs</w:t>
        </w:r>
      </w:hyperlink>
      <w:r w:rsidR="00D83D98">
        <w:rPr>
          <w:rFonts w:cs="Arial"/>
          <w:szCs w:val="22"/>
          <w:lang w:val="sr-Cyrl-RS"/>
        </w:rPr>
        <w:t xml:space="preserve"> и сајта Општине Блаце.</w:t>
      </w:r>
    </w:p>
    <w:p w:rsidR="00623EBB" w:rsidRDefault="00623EBB" w:rsidP="00623EBB">
      <w:pPr>
        <w:pStyle w:val="BodyText"/>
        <w:spacing w:after="0"/>
        <w:rPr>
          <w:rFonts w:cs="Arial"/>
          <w:szCs w:val="22"/>
          <w:lang w:val="sr-Cyrl-RS"/>
        </w:rPr>
      </w:pPr>
    </w:p>
    <w:p w:rsidR="00B47DF2" w:rsidRDefault="00B47DF2" w:rsidP="00623EBB">
      <w:pPr>
        <w:pStyle w:val="BodyText"/>
        <w:spacing w:after="0"/>
        <w:rPr>
          <w:rFonts w:cs="Arial"/>
          <w:szCs w:val="22"/>
          <w:lang w:val="sr-Cyrl-RS"/>
        </w:rPr>
      </w:pPr>
      <w:r>
        <w:rPr>
          <w:rFonts w:cs="Arial"/>
          <w:szCs w:val="22"/>
          <w:lang w:val="sr-Cyrl-RS"/>
        </w:rPr>
        <w:t>Комплетан текст јавног позива у коме су н</w:t>
      </w:r>
      <w:r w:rsidR="00F05E42">
        <w:rPr>
          <w:rFonts w:cs="Arial"/>
          <w:szCs w:val="22"/>
          <w:lang w:val="sr-Cyrl-RS"/>
        </w:rPr>
        <w:t>а</w:t>
      </w:r>
      <w:r>
        <w:rPr>
          <w:rFonts w:cs="Arial"/>
          <w:szCs w:val="22"/>
          <w:lang w:val="sr-Cyrl-RS"/>
        </w:rPr>
        <w:t>ведени сви услови учешћа, потребна документација за подношење захтева, критеријуми на основу кој</w:t>
      </w:r>
      <w:r w:rsidR="006702D6">
        <w:rPr>
          <w:rFonts w:cs="Arial"/>
          <w:szCs w:val="22"/>
          <w:lang w:val="sr-Cyrl-RS"/>
        </w:rPr>
        <w:t>и</w:t>
      </w:r>
      <w:r>
        <w:rPr>
          <w:rFonts w:cs="Arial"/>
          <w:szCs w:val="22"/>
          <w:lang w:val="sr-Cyrl-RS"/>
        </w:rPr>
        <w:t>х се доноси одлука и информације у вези са закључивањем уговора, доступан је на</w:t>
      </w:r>
      <w:r w:rsidR="00F05E42">
        <w:rPr>
          <w:rFonts w:cs="Arial"/>
          <w:szCs w:val="22"/>
          <w:lang w:val="sr-Cyrl-RS"/>
        </w:rPr>
        <w:t xml:space="preserve"> </w:t>
      </w:r>
      <w:r>
        <w:rPr>
          <w:rFonts w:cs="Arial"/>
          <w:szCs w:val="22"/>
          <w:lang w:val="sr-Cyrl-RS"/>
        </w:rPr>
        <w:t>с</w:t>
      </w:r>
      <w:r w:rsidR="00F05E42">
        <w:rPr>
          <w:rFonts w:cs="Arial"/>
          <w:szCs w:val="22"/>
          <w:lang w:val="sr-Cyrl-RS"/>
        </w:rPr>
        <w:t>а</w:t>
      </w:r>
      <w:r>
        <w:rPr>
          <w:rFonts w:cs="Arial"/>
          <w:szCs w:val="22"/>
          <w:lang w:val="sr-Cyrl-RS"/>
        </w:rPr>
        <w:t xml:space="preserve">јту Националне службе - </w:t>
      </w:r>
      <w:hyperlink r:id="rId12" w:history="1">
        <w:r w:rsidRPr="00B47DF2">
          <w:rPr>
            <w:rStyle w:val="Hyperlink"/>
            <w:rFonts w:cs="Arial"/>
            <w:szCs w:val="22"/>
            <w:lang w:val="sr-Cyrl-RS"/>
          </w:rPr>
          <w:t>www.nsz.gov.rs</w:t>
        </w:r>
      </w:hyperlink>
      <w:r w:rsidR="0077530B">
        <w:rPr>
          <w:rFonts w:cs="Arial"/>
          <w:szCs w:val="22"/>
          <w:lang w:val="sr-Cyrl-RS"/>
        </w:rPr>
        <w:t xml:space="preserve"> и сајту</w:t>
      </w:r>
      <w:r w:rsidR="00D83D98">
        <w:rPr>
          <w:rFonts w:cs="Arial"/>
          <w:szCs w:val="22"/>
          <w:lang w:val="sr-Cyrl-RS"/>
        </w:rPr>
        <w:t xml:space="preserve"> Општине Блаце.</w:t>
      </w:r>
      <w:r>
        <w:rPr>
          <w:rFonts w:cs="Arial"/>
          <w:szCs w:val="22"/>
          <w:lang w:val="sr-Cyrl-RS"/>
        </w:rPr>
        <w:tab/>
      </w:r>
    </w:p>
    <w:p w:rsidR="00F05E42" w:rsidRPr="00B47DF2" w:rsidRDefault="00F05E42" w:rsidP="00623EBB">
      <w:pPr>
        <w:pStyle w:val="BodyText"/>
        <w:spacing w:after="0"/>
        <w:rPr>
          <w:rFonts w:cs="Arial"/>
          <w:szCs w:val="22"/>
          <w:lang w:val="sr-Cyrl-RS"/>
        </w:rPr>
      </w:pPr>
    </w:p>
    <w:p w:rsidR="00F41A76" w:rsidRPr="00A8215D" w:rsidRDefault="00F41A76" w:rsidP="00623EBB">
      <w:pPr>
        <w:autoSpaceDE w:val="0"/>
        <w:autoSpaceDN w:val="0"/>
        <w:adjustRightInd w:val="0"/>
        <w:rPr>
          <w:rFonts w:cs="Arial"/>
          <w:b/>
          <w:szCs w:val="22"/>
          <w:lang w:val="sr-Cyrl-RS"/>
        </w:rPr>
      </w:pPr>
      <w:r w:rsidRPr="00B47DF2">
        <w:rPr>
          <w:rFonts w:cs="Arial"/>
          <w:b/>
          <w:szCs w:val="22"/>
          <w:lang w:val="sr-Cyrl-RS"/>
        </w:rPr>
        <w:lastRenderedPageBreak/>
        <w:t>Јавни позив је отворен од дана објављивања у средствима јавног информисања до утрошка расположивих средстава издвојених за ову на</w:t>
      </w:r>
      <w:r w:rsidR="0001723C" w:rsidRPr="00B47DF2">
        <w:rPr>
          <w:rFonts w:cs="Arial"/>
          <w:b/>
          <w:szCs w:val="22"/>
          <w:lang w:val="sr-Cyrl-RS"/>
        </w:rPr>
        <w:t xml:space="preserve">мену, а најкасније до </w:t>
      </w:r>
      <w:r w:rsidR="00A8215D" w:rsidRPr="00A8215D">
        <w:rPr>
          <w:rFonts w:cs="Arial"/>
          <w:b/>
          <w:szCs w:val="22"/>
          <w:lang w:val="sr-Cyrl-RS"/>
        </w:rPr>
        <w:t>25.05.2026. године</w:t>
      </w:r>
      <w:r w:rsidRPr="00A8215D">
        <w:rPr>
          <w:rFonts w:cs="Arial"/>
          <w:b/>
          <w:szCs w:val="22"/>
          <w:lang w:val="sr-Cyrl-RS"/>
        </w:rPr>
        <w:t>.</w:t>
      </w:r>
    </w:p>
    <w:sectPr w:rsidR="00F41A76" w:rsidRPr="00A8215D" w:rsidSect="00D45EF1">
      <w:headerReference w:type="default" r:id="rId13"/>
      <w:footerReference w:type="default" r:id="rId14"/>
      <w:pgSz w:w="11906" w:h="16838" w:code="9"/>
      <w:pgMar w:top="1560" w:right="1134" w:bottom="567" w:left="1134" w:header="426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05F" w:rsidRDefault="001A605F" w:rsidP="00F93C35">
      <w:r>
        <w:separator/>
      </w:r>
    </w:p>
  </w:endnote>
  <w:endnote w:type="continuationSeparator" w:id="0">
    <w:p w:rsidR="001A605F" w:rsidRDefault="001A605F" w:rsidP="00F9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D07" w:rsidRDefault="00AE6D07">
    <w:pPr>
      <w:pStyle w:val="Footer"/>
      <w:jc w:val="right"/>
    </w:pPr>
  </w:p>
  <w:p w:rsidR="00A855A3" w:rsidRDefault="00A85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05F" w:rsidRDefault="001A605F" w:rsidP="00F93C35">
      <w:r>
        <w:separator/>
      </w:r>
    </w:p>
  </w:footnote>
  <w:footnote w:type="continuationSeparator" w:id="0">
    <w:p w:rsidR="001A605F" w:rsidRDefault="001A605F" w:rsidP="00F93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4D1F96" w:rsidTr="004D1F96">
      <w:trPr>
        <w:trHeight w:val="1129"/>
      </w:trPr>
      <w:tc>
        <w:tcPr>
          <w:tcW w:w="4814" w:type="dxa"/>
          <w:hideMark/>
        </w:tcPr>
        <w:p w:rsidR="004D1F96" w:rsidRDefault="004D1F96" w:rsidP="004D1F96">
          <w:pPr>
            <w:pStyle w:val="Header"/>
            <w:rPr>
              <w:rFonts w:ascii="Times New Roman" w:hAnsi="Times New Roman"/>
              <w:sz w:val="24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50900" cy="7239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hideMark/>
        </w:tcPr>
        <w:p w:rsidR="004D1F96" w:rsidRDefault="004D1F96" w:rsidP="004D1F96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47700" cy="666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7DF2" w:rsidRPr="004D1F96" w:rsidRDefault="00B47DF2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1D4"/>
    <w:multiLevelType w:val="hybridMultilevel"/>
    <w:tmpl w:val="9B2C69FE"/>
    <w:lvl w:ilvl="0" w:tplc="158CE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136100"/>
    <w:multiLevelType w:val="hybridMultilevel"/>
    <w:tmpl w:val="0DB6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210E4"/>
    <w:multiLevelType w:val="hybridMultilevel"/>
    <w:tmpl w:val="75BC0AB8"/>
    <w:lvl w:ilvl="0" w:tplc="1B2A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A7CB0"/>
    <w:multiLevelType w:val="hybridMultilevel"/>
    <w:tmpl w:val="CFE06BB8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158CE8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F3140D"/>
    <w:multiLevelType w:val="hybridMultilevel"/>
    <w:tmpl w:val="926CCEB6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5184448"/>
    <w:multiLevelType w:val="hybridMultilevel"/>
    <w:tmpl w:val="75C688E0"/>
    <w:lvl w:ilvl="0" w:tplc="F63605A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D761B4"/>
    <w:multiLevelType w:val="hybridMultilevel"/>
    <w:tmpl w:val="FA202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54077"/>
    <w:multiLevelType w:val="hybridMultilevel"/>
    <w:tmpl w:val="9E1AD5E6"/>
    <w:lvl w:ilvl="0" w:tplc="158CE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33099A"/>
    <w:multiLevelType w:val="hybridMultilevel"/>
    <w:tmpl w:val="0E82DC94"/>
    <w:lvl w:ilvl="0" w:tplc="F63605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86C99"/>
    <w:multiLevelType w:val="hybridMultilevel"/>
    <w:tmpl w:val="AAB6AC42"/>
    <w:lvl w:ilvl="0" w:tplc="D26E4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9A685C"/>
    <w:multiLevelType w:val="hybridMultilevel"/>
    <w:tmpl w:val="A450388C"/>
    <w:lvl w:ilvl="0" w:tplc="F63605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A1A90"/>
    <w:multiLevelType w:val="hybridMultilevel"/>
    <w:tmpl w:val="C6A8A534"/>
    <w:lvl w:ilvl="0" w:tplc="158CE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E7D42"/>
    <w:multiLevelType w:val="hybridMultilevel"/>
    <w:tmpl w:val="36466780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516FA6"/>
    <w:multiLevelType w:val="hybridMultilevel"/>
    <w:tmpl w:val="362EC9D8"/>
    <w:lvl w:ilvl="0" w:tplc="2E9C9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F53A7B"/>
    <w:multiLevelType w:val="hybridMultilevel"/>
    <w:tmpl w:val="8FEE045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7F762433"/>
    <w:multiLevelType w:val="hybridMultilevel"/>
    <w:tmpl w:val="1BCE217E"/>
    <w:lvl w:ilvl="0" w:tplc="1B2A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13"/>
  </w:num>
  <w:num w:numId="7">
    <w:abstractNumId w:val="10"/>
  </w:num>
  <w:num w:numId="8">
    <w:abstractNumId w:val="8"/>
  </w:num>
  <w:num w:numId="9">
    <w:abstractNumId w:val="11"/>
  </w:num>
  <w:num w:numId="10">
    <w:abstractNumId w:val="15"/>
  </w:num>
  <w:num w:numId="11">
    <w:abstractNumId w:val="2"/>
  </w:num>
  <w:num w:numId="12">
    <w:abstractNumId w:val="0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4B"/>
    <w:rsid w:val="00000991"/>
    <w:rsid w:val="00000E11"/>
    <w:rsid w:val="00002BC9"/>
    <w:rsid w:val="00010A8A"/>
    <w:rsid w:val="00012FBE"/>
    <w:rsid w:val="0001723C"/>
    <w:rsid w:val="00020450"/>
    <w:rsid w:val="000275A9"/>
    <w:rsid w:val="00031398"/>
    <w:rsid w:val="00034A72"/>
    <w:rsid w:val="000463E1"/>
    <w:rsid w:val="00046AE6"/>
    <w:rsid w:val="0005310E"/>
    <w:rsid w:val="00055CD8"/>
    <w:rsid w:val="00057714"/>
    <w:rsid w:val="00061300"/>
    <w:rsid w:val="0006444A"/>
    <w:rsid w:val="00064713"/>
    <w:rsid w:val="000701E9"/>
    <w:rsid w:val="00087399"/>
    <w:rsid w:val="000928EC"/>
    <w:rsid w:val="00093AC9"/>
    <w:rsid w:val="00093CC7"/>
    <w:rsid w:val="00095B8D"/>
    <w:rsid w:val="000965CD"/>
    <w:rsid w:val="000A0B51"/>
    <w:rsid w:val="000A2680"/>
    <w:rsid w:val="000A7357"/>
    <w:rsid w:val="000A789B"/>
    <w:rsid w:val="000B7DAB"/>
    <w:rsid w:val="000C59D6"/>
    <w:rsid w:val="000D0C29"/>
    <w:rsid w:val="000D41B4"/>
    <w:rsid w:val="000D5ACE"/>
    <w:rsid w:val="000E16A7"/>
    <w:rsid w:val="000E55A8"/>
    <w:rsid w:val="000E63C5"/>
    <w:rsid w:val="000F02B0"/>
    <w:rsid w:val="000F580B"/>
    <w:rsid w:val="000F6879"/>
    <w:rsid w:val="000F6976"/>
    <w:rsid w:val="000F775C"/>
    <w:rsid w:val="00101753"/>
    <w:rsid w:val="00101BE4"/>
    <w:rsid w:val="00105B6B"/>
    <w:rsid w:val="00110AEA"/>
    <w:rsid w:val="00110B9F"/>
    <w:rsid w:val="00114598"/>
    <w:rsid w:val="00116420"/>
    <w:rsid w:val="0012098A"/>
    <w:rsid w:val="001232D9"/>
    <w:rsid w:val="001321AA"/>
    <w:rsid w:val="0013669E"/>
    <w:rsid w:val="00142248"/>
    <w:rsid w:val="0015431D"/>
    <w:rsid w:val="0015487E"/>
    <w:rsid w:val="00165D90"/>
    <w:rsid w:val="0017157F"/>
    <w:rsid w:val="00172255"/>
    <w:rsid w:val="00174528"/>
    <w:rsid w:val="00177B21"/>
    <w:rsid w:val="001810A6"/>
    <w:rsid w:val="0018376C"/>
    <w:rsid w:val="001905B3"/>
    <w:rsid w:val="00190F6D"/>
    <w:rsid w:val="001A4204"/>
    <w:rsid w:val="001A5FBD"/>
    <w:rsid w:val="001A605F"/>
    <w:rsid w:val="001C3718"/>
    <w:rsid w:val="001D403E"/>
    <w:rsid w:val="001D5897"/>
    <w:rsid w:val="001D6772"/>
    <w:rsid w:val="001E10CF"/>
    <w:rsid w:val="001E4627"/>
    <w:rsid w:val="001F0A09"/>
    <w:rsid w:val="001F2853"/>
    <w:rsid w:val="001F3A5B"/>
    <w:rsid w:val="001F4D98"/>
    <w:rsid w:val="001F5D08"/>
    <w:rsid w:val="001F633B"/>
    <w:rsid w:val="002055E8"/>
    <w:rsid w:val="002056D5"/>
    <w:rsid w:val="0020611A"/>
    <w:rsid w:val="002078F2"/>
    <w:rsid w:val="002125FC"/>
    <w:rsid w:val="00213FD8"/>
    <w:rsid w:val="002143DC"/>
    <w:rsid w:val="00215CD2"/>
    <w:rsid w:val="00225AA2"/>
    <w:rsid w:val="00227494"/>
    <w:rsid w:val="002279A8"/>
    <w:rsid w:val="00230B80"/>
    <w:rsid w:val="00234834"/>
    <w:rsid w:val="0024528C"/>
    <w:rsid w:val="00245BB4"/>
    <w:rsid w:val="00247F13"/>
    <w:rsid w:val="00250B48"/>
    <w:rsid w:val="0025279B"/>
    <w:rsid w:val="00252E58"/>
    <w:rsid w:val="002546A0"/>
    <w:rsid w:val="002546EC"/>
    <w:rsid w:val="00257495"/>
    <w:rsid w:val="002577BE"/>
    <w:rsid w:val="0026106D"/>
    <w:rsid w:val="002714F9"/>
    <w:rsid w:val="0028058B"/>
    <w:rsid w:val="00282870"/>
    <w:rsid w:val="00284213"/>
    <w:rsid w:val="00290564"/>
    <w:rsid w:val="0029163E"/>
    <w:rsid w:val="00296F8E"/>
    <w:rsid w:val="002A26EF"/>
    <w:rsid w:val="002A2884"/>
    <w:rsid w:val="002A4A59"/>
    <w:rsid w:val="002A7086"/>
    <w:rsid w:val="002B59CE"/>
    <w:rsid w:val="002D0FF8"/>
    <w:rsid w:val="002D3382"/>
    <w:rsid w:val="002D34CD"/>
    <w:rsid w:val="002D5918"/>
    <w:rsid w:val="002D5FD4"/>
    <w:rsid w:val="002D6441"/>
    <w:rsid w:val="0030073F"/>
    <w:rsid w:val="003106B7"/>
    <w:rsid w:val="00313EBB"/>
    <w:rsid w:val="003278B8"/>
    <w:rsid w:val="003306B7"/>
    <w:rsid w:val="0033328B"/>
    <w:rsid w:val="0033363E"/>
    <w:rsid w:val="00335286"/>
    <w:rsid w:val="0033640F"/>
    <w:rsid w:val="00341D9A"/>
    <w:rsid w:val="003463C8"/>
    <w:rsid w:val="00353B59"/>
    <w:rsid w:val="00362241"/>
    <w:rsid w:val="0036237D"/>
    <w:rsid w:val="003664DC"/>
    <w:rsid w:val="00390BCA"/>
    <w:rsid w:val="00395E08"/>
    <w:rsid w:val="003A14BA"/>
    <w:rsid w:val="003A555F"/>
    <w:rsid w:val="003C6DA2"/>
    <w:rsid w:val="003D0F4E"/>
    <w:rsid w:val="003D29A2"/>
    <w:rsid w:val="003F6560"/>
    <w:rsid w:val="00404E46"/>
    <w:rsid w:val="00406BFD"/>
    <w:rsid w:val="00410C6F"/>
    <w:rsid w:val="00411671"/>
    <w:rsid w:val="00421F72"/>
    <w:rsid w:val="00425795"/>
    <w:rsid w:val="004273D0"/>
    <w:rsid w:val="00432DCA"/>
    <w:rsid w:val="0043401A"/>
    <w:rsid w:val="00440EE8"/>
    <w:rsid w:val="00441C87"/>
    <w:rsid w:val="00444990"/>
    <w:rsid w:val="00444B57"/>
    <w:rsid w:val="00446A3F"/>
    <w:rsid w:val="00446E64"/>
    <w:rsid w:val="00450592"/>
    <w:rsid w:val="00451D9D"/>
    <w:rsid w:val="00451DBA"/>
    <w:rsid w:val="004527CD"/>
    <w:rsid w:val="00455D23"/>
    <w:rsid w:val="00462172"/>
    <w:rsid w:val="004727B2"/>
    <w:rsid w:val="00475558"/>
    <w:rsid w:val="00475643"/>
    <w:rsid w:val="00476262"/>
    <w:rsid w:val="00476970"/>
    <w:rsid w:val="004A3E5D"/>
    <w:rsid w:val="004A7589"/>
    <w:rsid w:val="004A7DB0"/>
    <w:rsid w:val="004B060C"/>
    <w:rsid w:val="004B2BCA"/>
    <w:rsid w:val="004B5294"/>
    <w:rsid w:val="004B533C"/>
    <w:rsid w:val="004B60AC"/>
    <w:rsid w:val="004B7A56"/>
    <w:rsid w:val="004C03F8"/>
    <w:rsid w:val="004C27F0"/>
    <w:rsid w:val="004C2A4F"/>
    <w:rsid w:val="004D0073"/>
    <w:rsid w:val="004D1F96"/>
    <w:rsid w:val="004D40FC"/>
    <w:rsid w:val="004E000F"/>
    <w:rsid w:val="004E0ED1"/>
    <w:rsid w:val="004E7C5B"/>
    <w:rsid w:val="004F381A"/>
    <w:rsid w:val="004F3CEB"/>
    <w:rsid w:val="004F4D54"/>
    <w:rsid w:val="004F5114"/>
    <w:rsid w:val="004F7EBC"/>
    <w:rsid w:val="005027B0"/>
    <w:rsid w:val="00513FAA"/>
    <w:rsid w:val="00515EC2"/>
    <w:rsid w:val="00521C9B"/>
    <w:rsid w:val="00525406"/>
    <w:rsid w:val="005274B2"/>
    <w:rsid w:val="00536F0A"/>
    <w:rsid w:val="00537449"/>
    <w:rsid w:val="00537BEE"/>
    <w:rsid w:val="005540E2"/>
    <w:rsid w:val="00554707"/>
    <w:rsid w:val="005557C7"/>
    <w:rsid w:val="00556CE8"/>
    <w:rsid w:val="005622D6"/>
    <w:rsid w:val="005753C4"/>
    <w:rsid w:val="00575962"/>
    <w:rsid w:val="0058068E"/>
    <w:rsid w:val="0058089A"/>
    <w:rsid w:val="00581C9C"/>
    <w:rsid w:val="0058389A"/>
    <w:rsid w:val="00583920"/>
    <w:rsid w:val="00587F77"/>
    <w:rsid w:val="00590CF3"/>
    <w:rsid w:val="00591EDD"/>
    <w:rsid w:val="005928E9"/>
    <w:rsid w:val="00593D93"/>
    <w:rsid w:val="005949FE"/>
    <w:rsid w:val="00597E37"/>
    <w:rsid w:val="005A3B3A"/>
    <w:rsid w:val="005A5348"/>
    <w:rsid w:val="005B07DC"/>
    <w:rsid w:val="005B668F"/>
    <w:rsid w:val="005B7208"/>
    <w:rsid w:val="005C296B"/>
    <w:rsid w:val="005C37A3"/>
    <w:rsid w:val="005C3C5F"/>
    <w:rsid w:val="005C60D5"/>
    <w:rsid w:val="005D5EEA"/>
    <w:rsid w:val="005D67A4"/>
    <w:rsid w:val="005E4D8F"/>
    <w:rsid w:val="005E5A03"/>
    <w:rsid w:val="005F4B67"/>
    <w:rsid w:val="006057F2"/>
    <w:rsid w:val="00617E5D"/>
    <w:rsid w:val="00622762"/>
    <w:rsid w:val="0062295C"/>
    <w:rsid w:val="00623EBB"/>
    <w:rsid w:val="006263F7"/>
    <w:rsid w:val="00632DBA"/>
    <w:rsid w:val="00634250"/>
    <w:rsid w:val="0063482E"/>
    <w:rsid w:val="00635F6B"/>
    <w:rsid w:val="00636056"/>
    <w:rsid w:val="0065016B"/>
    <w:rsid w:val="00651E58"/>
    <w:rsid w:val="00655E4F"/>
    <w:rsid w:val="00662356"/>
    <w:rsid w:val="00664D12"/>
    <w:rsid w:val="006702D6"/>
    <w:rsid w:val="00673D34"/>
    <w:rsid w:val="0067429F"/>
    <w:rsid w:val="00674EB4"/>
    <w:rsid w:val="00680B8B"/>
    <w:rsid w:val="00682A5B"/>
    <w:rsid w:val="00694A5B"/>
    <w:rsid w:val="006A78E8"/>
    <w:rsid w:val="006B04B9"/>
    <w:rsid w:val="006B13DA"/>
    <w:rsid w:val="006B6B46"/>
    <w:rsid w:val="006B788A"/>
    <w:rsid w:val="006C7521"/>
    <w:rsid w:val="006D32FF"/>
    <w:rsid w:val="006F2E7A"/>
    <w:rsid w:val="00707E3B"/>
    <w:rsid w:val="00727CAD"/>
    <w:rsid w:val="00733557"/>
    <w:rsid w:val="00733641"/>
    <w:rsid w:val="0073690A"/>
    <w:rsid w:val="0074170B"/>
    <w:rsid w:val="0074739A"/>
    <w:rsid w:val="007563F5"/>
    <w:rsid w:val="00756CB5"/>
    <w:rsid w:val="00762275"/>
    <w:rsid w:val="0076567D"/>
    <w:rsid w:val="00772671"/>
    <w:rsid w:val="00774E37"/>
    <w:rsid w:val="0077530B"/>
    <w:rsid w:val="0079124F"/>
    <w:rsid w:val="00791AB2"/>
    <w:rsid w:val="0079498D"/>
    <w:rsid w:val="00797B05"/>
    <w:rsid w:val="007A183A"/>
    <w:rsid w:val="007A73C8"/>
    <w:rsid w:val="007B0C97"/>
    <w:rsid w:val="007B246E"/>
    <w:rsid w:val="007D7D5D"/>
    <w:rsid w:val="00800A68"/>
    <w:rsid w:val="00803BDA"/>
    <w:rsid w:val="00806AFB"/>
    <w:rsid w:val="00806BBF"/>
    <w:rsid w:val="00807F71"/>
    <w:rsid w:val="00812E82"/>
    <w:rsid w:val="00821D10"/>
    <w:rsid w:val="00826278"/>
    <w:rsid w:val="00831230"/>
    <w:rsid w:val="00834413"/>
    <w:rsid w:val="008345FD"/>
    <w:rsid w:val="00837B50"/>
    <w:rsid w:val="008439C7"/>
    <w:rsid w:val="008612BB"/>
    <w:rsid w:val="00861DFF"/>
    <w:rsid w:val="008634D9"/>
    <w:rsid w:val="00875E1F"/>
    <w:rsid w:val="00880A60"/>
    <w:rsid w:val="00886545"/>
    <w:rsid w:val="00895D15"/>
    <w:rsid w:val="00896403"/>
    <w:rsid w:val="008A0A3B"/>
    <w:rsid w:val="008B2173"/>
    <w:rsid w:val="008B3859"/>
    <w:rsid w:val="008B5A31"/>
    <w:rsid w:val="008C218C"/>
    <w:rsid w:val="008C3C24"/>
    <w:rsid w:val="008D3B11"/>
    <w:rsid w:val="008E1695"/>
    <w:rsid w:val="008E666E"/>
    <w:rsid w:val="008F462E"/>
    <w:rsid w:val="008F75B7"/>
    <w:rsid w:val="0090397F"/>
    <w:rsid w:val="0091293F"/>
    <w:rsid w:val="00912D1D"/>
    <w:rsid w:val="00913D40"/>
    <w:rsid w:val="00916037"/>
    <w:rsid w:val="00920662"/>
    <w:rsid w:val="009265C2"/>
    <w:rsid w:val="00933C76"/>
    <w:rsid w:val="00945567"/>
    <w:rsid w:val="00946F05"/>
    <w:rsid w:val="00950117"/>
    <w:rsid w:val="00953B91"/>
    <w:rsid w:val="009562F0"/>
    <w:rsid w:val="00974276"/>
    <w:rsid w:val="00990714"/>
    <w:rsid w:val="0099229C"/>
    <w:rsid w:val="00992B57"/>
    <w:rsid w:val="009A398F"/>
    <w:rsid w:val="009A6F48"/>
    <w:rsid w:val="009B11F5"/>
    <w:rsid w:val="009B3FDD"/>
    <w:rsid w:val="009B6749"/>
    <w:rsid w:val="009B753D"/>
    <w:rsid w:val="009C1786"/>
    <w:rsid w:val="009C51B3"/>
    <w:rsid w:val="009D3A0D"/>
    <w:rsid w:val="009E0CEE"/>
    <w:rsid w:val="009E349A"/>
    <w:rsid w:val="009F1935"/>
    <w:rsid w:val="009F7992"/>
    <w:rsid w:val="00A01CD0"/>
    <w:rsid w:val="00A02853"/>
    <w:rsid w:val="00A03BCD"/>
    <w:rsid w:val="00A0506E"/>
    <w:rsid w:val="00A11007"/>
    <w:rsid w:val="00A12D1D"/>
    <w:rsid w:val="00A26F0F"/>
    <w:rsid w:val="00A3278D"/>
    <w:rsid w:val="00A34146"/>
    <w:rsid w:val="00A4004C"/>
    <w:rsid w:val="00A41427"/>
    <w:rsid w:val="00A500A4"/>
    <w:rsid w:val="00A52C4B"/>
    <w:rsid w:val="00A55374"/>
    <w:rsid w:val="00A553CD"/>
    <w:rsid w:val="00A5628D"/>
    <w:rsid w:val="00A57028"/>
    <w:rsid w:val="00A61B2D"/>
    <w:rsid w:val="00A62E3B"/>
    <w:rsid w:val="00A70E1A"/>
    <w:rsid w:val="00A75897"/>
    <w:rsid w:val="00A8215D"/>
    <w:rsid w:val="00A855A3"/>
    <w:rsid w:val="00A87A04"/>
    <w:rsid w:val="00A9032B"/>
    <w:rsid w:val="00A909F0"/>
    <w:rsid w:val="00A92FAD"/>
    <w:rsid w:val="00A93FEC"/>
    <w:rsid w:val="00AA3EE1"/>
    <w:rsid w:val="00AA78F2"/>
    <w:rsid w:val="00AB0A6A"/>
    <w:rsid w:val="00AB1823"/>
    <w:rsid w:val="00AB7E33"/>
    <w:rsid w:val="00AC6673"/>
    <w:rsid w:val="00AC70DD"/>
    <w:rsid w:val="00AE1654"/>
    <w:rsid w:val="00AE6D07"/>
    <w:rsid w:val="00AE7D86"/>
    <w:rsid w:val="00AF5C8B"/>
    <w:rsid w:val="00AF6589"/>
    <w:rsid w:val="00AF6EA3"/>
    <w:rsid w:val="00AF6ED5"/>
    <w:rsid w:val="00B04E87"/>
    <w:rsid w:val="00B1212C"/>
    <w:rsid w:val="00B3247B"/>
    <w:rsid w:val="00B33554"/>
    <w:rsid w:val="00B43C19"/>
    <w:rsid w:val="00B47DF2"/>
    <w:rsid w:val="00B51A98"/>
    <w:rsid w:val="00B656DB"/>
    <w:rsid w:val="00B7034D"/>
    <w:rsid w:val="00B808D4"/>
    <w:rsid w:val="00B818FC"/>
    <w:rsid w:val="00B81A86"/>
    <w:rsid w:val="00B8263F"/>
    <w:rsid w:val="00B905FD"/>
    <w:rsid w:val="00B91B75"/>
    <w:rsid w:val="00B935A0"/>
    <w:rsid w:val="00B94B74"/>
    <w:rsid w:val="00B94F1C"/>
    <w:rsid w:val="00BA5FA4"/>
    <w:rsid w:val="00BB320B"/>
    <w:rsid w:val="00BC467E"/>
    <w:rsid w:val="00BC6FC3"/>
    <w:rsid w:val="00BC7367"/>
    <w:rsid w:val="00BC7E45"/>
    <w:rsid w:val="00BD0D7E"/>
    <w:rsid w:val="00BD0E24"/>
    <w:rsid w:val="00BD569C"/>
    <w:rsid w:val="00BE14F6"/>
    <w:rsid w:val="00BE4781"/>
    <w:rsid w:val="00BE67A4"/>
    <w:rsid w:val="00BF00B3"/>
    <w:rsid w:val="00BF17D6"/>
    <w:rsid w:val="00BF29B0"/>
    <w:rsid w:val="00C00BFE"/>
    <w:rsid w:val="00C10542"/>
    <w:rsid w:val="00C10736"/>
    <w:rsid w:val="00C13769"/>
    <w:rsid w:val="00C20915"/>
    <w:rsid w:val="00C23DF0"/>
    <w:rsid w:val="00C34D3A"/>
    <w:rsid w:val="00C34EDD"/>
    <w:rsid w:val="00C36C1B"/>
    <w:rsid w:val="00C37714"/>
    <w:rsid w:val="00C40773"/>
    <w:rsid w:val="00C41004"/>
    <w:rsid w:val="00C47F19"/>
    <w:rsid w:val="00C54FDB"/>
    <w:rsid w:val="00C56C4F"/>
    <w:rsid w:val="00C70294"/>
    <w:rsid w:val="00C73A57"/>
    <w:rsid w:val="00C7465F"/>
    <w:rsid w:val="00C76630"/>
    <w:rsid w:val="00C77F68"/>
    <w:rsid w:val="00C802D0"/>
    <w:rsid w:val="00C80CEF"/>
    <w:rsid w:val="00C86C83"/>
    <w:rsid w:val="00C93F23"/>
    <w:rsid w:val="00C9574B"/>
    <w:rsid w:val="00C96E38"/>
    <w:rsid w:val="00CA0AA8"/>
    <w:rsid w:val="00CA2823"/>
    <w:rsid w:val="00CC12B9"/>
    <w:rsid w:val="00CC3FAF"/>
    <w:rsid w:val="00CC6D73"/>
    <w:rsid w:val="00CC736E"/>
    <w:rsid w:val="00CC768B"/>
    <w:rsid w:val="00CE25FA"/>
    <w:rsid w:val="00CE6D62"/>
    <w:rsid w:val="00CF006F"/>
    <w:rsid w:val="00CF30A3"/>
    <w:rsid w:val="00CF5F66"/>
    <w:rsid w:val="00D00376"/>
    <w:rsid w:val="00D003EB"/>
    <w:rsid w:val="00D04CAE"/>
    <w:rsid w:val="00D055DB"/>
    <w:rsid w:val="00D137D4"/>
    <w:rsid w:val="00D13B73"/>
    <w:rsid w:val="00D37E71"/>
    <w:rsid w:val="00D448C8"/>
    <w:rsid w:val="00D45EF1"/>
    <w:rsid w:val="00D47184"/>
    <w:rsid w:val="00D63349"/>
    <w:rsid w:val="00D63522"/>
    <w:rsid w:val="00D669E0"/>
    <w:rsid w:val="00D6725C"/>
    <w:rsid w:val="00D676A9"/>
    <w:rsid w:val="00D67FB0"/>
    <w:rsid w:val="00D746FC"/>
    <w:rsid w:val="00D748BC"/>
    <w:rsid w:val="00D754FA"/>
    <w:rsid w:val="00D80430"/>
    <w:rsid w:val="00D82722"/>
    <w:rsid w:val="00D83505"/>
    <w:rsid w:val="00D83D98"/>
    <w:rsid w:val="00D91911"/>
    <w:rsid w:val="00D91D35"/>
    <w:rsid w:val="00D97DFB"/>
    <w:rsid w:val="00DA10B3"/>
    <w:rsid w:val="00DA42F3"/>
    <w:rsid w:val="00DB3214"/>
    <w:rsid w:val="00DC25A1"/>
    <w:rsid w:val="00DC678A"/>
    <w:rsid w:val="00DC6883"/>
    <w:rsid w:val="00DE252F"/>
    <w:rsid w:val="00DF5C89"/>
    <w:rsid w:val="00E07A8D"/>
    <w:rsid w:val="00E07DF4"/>
    <w:rsid w:val="00E11F7A"/>
    <w:rsid w:val="00E1280D"/>
    <w:rsid w:val="00E22B61"/>
    <w:rsid w:val="00E24920"/>
    <w:rsid w:val="00E31162"/>
    <w:rsid w:val="00E33937"/>
    <w:rsid w:val="00E34A6E"/>
    <w:rsid w:val="00E34E42"/>
    <w:rsid w:val="00E45911"/>
    <w:rsid w:val="00E45A96"/>
    <w:rsid w:val="00E46B9A"/>
    <w:rsid w:val="00E51A1E"/>
    <w:rsid w:val="00E5229A"/>
    <w:rsid w:val="00E6025F"/>
    <w:rsid w:val="00E713E2"/>
    <w:rsid w:val="00E71DCC"/>
    <w:rsid w:val="00E736E4"/>
    <w:rsid w:val="00E80535"/>
    <w:rsid w:val="00E8382A"/>
    <w:rsid w:val="00E95CAA"/>
    <w:rsid w:val="00E96B8C"/>
    <w:rsid w:val="00EA19F1"/>
    <w:rsid w:val="00EA4458"/>
    <w:rsid w:val="00EA59FE"/>
    <w:rsid w:val="00EB5052"/>
    <w:rsid w:val="00EB5694"/>
    <w:rsid w:val="00ED6F7E"/>
    <w:rsid w:val="00EE566D"/>
    <w:rsid w:val="00EF0F26"/>
    <w:rsid w:val="00EF48F0"/>
    <w:rsid w:val="00F0397A"/>
    <w:rsid w:val="00F05E42"/>
    <w:rsid w:val="00F10212"/>
    <w:rsid w:val="00F162DA"/>
    <w:rsid w:val="00F2317A"/>
    <w:rsid w:val="00F26811"/>
    <w:rsid w:val="00F30316"/>
    <w:rsid w:val="00F3406C"/>
    <w:rsid w:val="00F34C86"/>
    <w:rsid w:val="00F375B8"/>
    <w:rsid w:val="00F37886"/>
    <w:rsid w:val="00F40861"/>
    <w:rsid w:val="00F41A76"/>
    <w:rsid w:val="00F44AA0"/>
    <w:rsid w:val="00F515E1"/>
    <w:rsid w:val="00F51F7D"/>
    <w:rsid w:val="00F603F3"/>
    <w:rsid w:val="00F7355C"/>
    <w:rsid w:val="00F84553"/>
    <w:rsid w:val="00F86BCC"/>
    <w:rsid w:val="00F93C35"/>
    <w:rsid w:val="00F96419"/>
    <w:rsid w:val="00F966C0"/>
    <w:rsid w:val="00FA1F20"/>
    <w:rsid w:val="00FA3310"/>
    <w:rsid w:val="00FA69DF"/>
    <w:rsid w:val="00FA7F7C"/>
    <w:rsid w:val="00FB3A72"/>
    <w:rsid w:val="00FB5D60"/>
    <w:rsid w:val="00FB69BF"/>
    <w:rsid w:val="00FC421D"/>
    <w:rsid w:val="00FC4B81"/>
    <w:rsid w:val="00FC67BC"/>
    <w:rsid w:val="00FC76D7"/>
    <w:rsid w:val="00FD33F5"/>
    <w:rsid w:val="00FD3ED2"/>
    <w:rsid w:val="00FD5C3E"/>
    <w:rsid w:val="00FD5F8D"/>
    <w:rsid w:val="00FD6F80"/>
    <w:rsid w:val="00FE1B0F"/>
    <w:rsid w:val="00FE41EB"/>
    <w:rsid w:val="00FE7FC4"/>
    <w:rsid w:val="00FF2354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D9"/>
    <w:pPr>
      <w:jc w:val="both"/>
    </w:pPr>
    <w:rPr>
      <w:rFonts w:ascii="Arial" w:eastAsia="Times New Roman" w:hAnsi="Arial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52C4B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2C4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DA10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65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C7465F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EA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58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A4458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4458"/>
    <w:rPr>
      <w:rFonts w:ascii="Times New Roman" w:eastAsia="Times New Roman" w:hAnsi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3C35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F93C35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rsid w:val="004D1F9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D9"/>
    <w:pPr>
      <w:jc w:val="both"/>
    </w:pPr>
    <w:rPr>
      <w:rFonts w:ascii="Arial" w:eastAsia="Times New Roman" w:hAnsi="Arial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52C4B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2C4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DA10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65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C7465F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EA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58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A4458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4458"/>
    <w:rPr>
      <w:rFonts w:ascii="Times New Roman" w:eastAsia="Times New Roman" w:hAnsi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3C35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F93C35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rsid w:val="004D1F9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nsz.gov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sz.gov.rs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pisarnica.Prokuplje@nsz.gov.r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ED09-58F3-481D-88E6-E92B7344A0E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5B6906C-08B1-4EBF-9C58-B4FD3691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Links>
    <vt:vector size="12" baseType="variant"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Windows User</cp:lastModifiedBy>
  <cp:revision>2</cp:revision>
  <cp:lastPrinted>2026-03-19T07:25:00Z</cp:lastPrinted>
  <dcterms:created xsi:type="dcterms:W3CDTF">2026-05-21T10:46:00Z</dcterms:created>
  <dcterms:modified xsi:type="dcterms:W3CDTF">2026-05-21T10:46:00Z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7cb2b858-9997-40b8-9819-688707cf4f97</vt:lpwstr>
  </property>
  <property fmtid="{D5CDD505-2E9C-101B-9397-08002B2CF9AE}" pid="3" name="bjSaver">
    <vt:lpwstr>b/JKyd1yRUZc+KOFH1Ysh3mtwq1zOKxs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