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7D3" w:rsidRDefault="008957D3" w:rsidP="008957D3">
      <w:pPr>
        <w:widowControl w:val="0"/>
        <w:autoSpaceDE w:val="0"/>
        <w:autoSpaceDN w:val="0"/>
        <w:adjustRightInd w:val="0"/>
        <w:spacing w:line="240" w:lineRule="auto"/>
        <w:rPr>
          <w:b/>
          <w:color w:val="auto"/>
          <w:sz w:val="22"/>
          <w:szCs w:val="22"/>
        </w:rPr>
      </w:pPr>
    </w:p>
    <w:p w:rsidR="00BD6C60" w:rsidRDefault="008957D3" w:rsidP="008957D3">
      <w:pPr>
        <w:widowControl w:val="0"/>
        <w:autoSpaceDE w:val="0"/>
        <w:autoSpaceDN w:val="0"/>
        <w:adjustRightInd w:val="0"/>
        <w:spacing w:line="240" w:lineRule="auto"/>
        <w:jc w:val="center"/>
        <w:rPr>
          <w:b/>
          <w:color w:val="auto"/>
          <w:lang w:val="sr-Cyrl-RS"/>
        </w:rPr>
      </w:pPr>
      <w:r w:rsidRPr="00DF6BAA">
        <w:rPr>
          <w:b/>
          <w:color w:val="auto"/>
          <w:lang w:val="sr-Cyrl-RS"/>
        </w:rPr>
        <w:t>ТЕХНИЧКЕ СПЕЦИФИКАЦИЈ</w:t>
      </w:r>
      <w:r w:rsidR="002F3DF9" w:rsidRPr="00DF6BAA">
        <w:rPr>
          <w:b/>
          <w:color w:val="auto"/>
          <w:lang w:val="sr-Cyrl-RS"/>
        </w:rPr>
        <w:t>Е</w:t>
      </w:r>
      <w:r w:rsidRPr="00DF6BAA">
        <w:rPr>
          <w:b/>
          <w:color w:val="auto"/>
          <w:lang w:val="sr-Cyrl-RS"/>
        </w:rPr>
        <w:t xml:space="preserve"> ЗА НАБАВКУ УСЛУГЕ </w:t>
      </w:r>
    </w:p>
    <w:p w:rsidR="008957D3" w:rsidRPr="00E94C4B" w:rsidRDefault="00E94C4B" w:rsidP="008957D3">
      <w:pPr>
        <w:widowControl w:val="0"/>
        <w:autoSpaceDE w:val="0"/>
        <w:autoSpaceDN w:val="0"/>
        <w:adjustRightInd w:val="0"/>
        <w:spacing w:line="240" w:lineRule="auto"/>
        <w:jc w:val="center"/>
        <w:rPr>
          <w:b/>
          <w:color w:val="auto"/>
          <w:lang w:val="sr-Cyrl-RS"/>
        </w:rPr>
      </w:pPr>
      <w:r>
        <w:rPr>
          <w:b/>
          <w:color w:val="auto"/>
          <w:lang w:val="sr-Cyrl-RS"/>
        </w:rPr>
        <w:t>ПОДРШКА ПРИЛИКОМ  КОРИШЋЕЊА И ОДРЖАВАЊА СИСТЕМА ЗА ИНТЕГРИСАНО УПРАВЉАЊЕ ВАНРЕДНИМ СИТУАЦИЈАМА (</w:t>
      </w:r>
      <w:r>
        <w:rPr>
          <w:b/>
          <w:color w:val="auto"/>
          <w:lang w:val="sr-Latn-RS"/>
        </w:rPr>
        <w:t xml:space="preserve">DRIS – </w:t>
      </w:r>
      <w:r>
        <w:rPr>
          <w:b/>
          <w:color w:val="auto"/>
          <w:lang w:val="sr-Cyrl-RS"/>
        </w:rPr>
        <w:t>СИУВС)</w:t>
      </w:r>
    </w:p>
    <w:p w:rsidR="00A76BD8" w:rsidRDefault="00A76BD8" w:rsidP="008957D3">
      <w:pPr>
        <w:widowControl w:val="0"/>
        <w:autoSpaceDE w:val="0"/>
        <w:autoSpaceDN w:val="0"/>
        <w:adjustRightInd w:val="0"/>
        <w:spacing w:line="240" w:lineRule="auto"/>
        <w:rPr>
          <w:color w:val="auto"/>
          <w:lang w:val="sr-Cyrl-RS"/>
        </w:rPr>
      </w:pPr>
    </w:p>
    <w:p w:rsidR="00AD0E20" w:rsidRPr="002F3DF9" w:rsidRDefault="00AD0E20" w:rsidP="008957D3">
      <w:pPr>
        <w:widowControl w:val="0"/>
        <w:autoSpaceDE w:val="0"/>
        <w:autoSpaceDN w:val="0"/>
        <w:adjustRightInd w:val="0"/>
        <w:spacing w:line="240" w:lineRule="auto"/>
        <w:rPr>
          <w:color w:val="auto"/>
          <w:lang w:val="sr-Cyrl-RS"/>
        </w:rPr>
      </w:pPr>
    </w:p>
    <w:p w:rsidR="00D64013" w:rsidRPr="00E94C4B" w:rsidRDefault="00E94C4B" w:rsidP="00D64013">
      <w:pPr>
        <w:widowControl w:val="0"/>
        <w:numPr>
          <w:ilvl w:val="0"/>
          <w:numId w:val="1"/>
        </w:numPr>
        <w:autoSpaceDE w:val="0"/>
        <w:autoSpaceDN w:val="0"/>
        <w:adjustRightInd w:val="0"/>
        <w:spacing w:line="252" w:lineRule="exact"/>
        <w:ind w:left="0" w:right="69" w:firstLine="0"/>
        <w:rPr>
          <w:b/>
          <w:color w:val="auto"/>
          <w:lang w:val="sr-Cyrl-RS"/>
        </w:rPr>
      </w:pPr>
      <w:r>
        <w:rPr>
          <w:b/>
          <w:color w:val="auto"/>
          <w:spacing w:val="1"/>
          <w:lang w:val="sr-Cyrl-RS"/>
        </w:rPr>
        <w:t>ПРЕДМЕТ</w:t>
      </w:r>
      <w:r w:rsidR="00D64013" w:rsidRPr="008957B6">
        <w:rPr>
          <w:b/>
          <w:color w:val="auto"/>
          <w:spacing w:val="1"/>
        </w:rPr>
        <w:t xml:space="preserve"> </w:t>
      </w:r>
      <w:r>
        <w:rPr>
          <w:b/>
          <w:color w:val="auto"/>
          <w:spacing w:val="-2"/>
          <w:lang w:val="sr-Cyrl-RS"/>
        </w:rPr>
        <w:t>НАБАВКЕ</w:t>
      </w:r>
    </w:p>
    <w:p w:rsidR="00E94C4B" w:rsidRDefault="00E94C4B" w:rsidP="00E94C4B">
      <w:pPr>
        <w:widowControl w:val="0"/>
        <w:autoSpaceDE w:val="0"/>
        <w:autoSpaceDN w:val="0"/>
        <w:adjustRightInd w:val="0"/>
        <w:spacing w:line="252" w:lineRule="exact"/>
        <w:ind w:right="69"/>
        <w:rPr>
          <w:b/>
          <w:color w:val="auto"/>
          <w:spacing w:val="-2"/>
          <w:lang w:val="sr-Cyrl-RS"/>
        </w:rPr>
      </w:pPr>
    </w:p>
    <w:p w:rsidR="00E94C4B" w:rsidRPr="00E94C4B" w:rsidRDefault="00E94C4B" w:rsidP="00E94C4B">
      <w:pPr>
        <w:widowControl w:val="0"/>
        <w:autoSpaceDE w:val="0"/>
        <w:autoSpaceDN w:val="0"/>
        <w:adjustRightInd w:val="0"/>
        <w:spacing w:line="252" w:lineRule="exact"/>
        <w:ind w:right="69"/>
        <w:rPr>
          <w:color w:val="auto"/>
          <w:spacing w:val="-2"/>
          <w:lang w:val="sr-Cyrl-RS"/>
        </w:rPr>
      </w:pPr>
      <w:r w:rsidRPr="00E94C4B">
        <w:rPr>
          <w:color w:val="auto"/>
          <w:spacing w:val="-2"/>
          <w:lang w:val="sr-Cyrl-RS"/>
        </w:rPr>
        <w:t xml:space="preserve">Набавка услуге подршке </w:t>
      </w:r>
    </w:p>
    <w:p w:rsidR="00E94C4B" w:rsidRPr="00E94C4B" w:rsidRDefault="00E94C4B" w:rsidP="00E94C4B">
      <w:pPr>
        <w:widowControl w:val="0"/>
        <w:autoSpaceDE w:val="0"/>
        <w:autoSpaceDN w:val="0"/>
        <w:adjustRightInd w:val="0"/>
        <w:spacing w:line="252" w:lineRule="exact"/>
        <w:ind w:right="69"/>
        <w:rPr>
          <w:color w:val="auto"/>
          <w:lang w:val="sr-Cyrl-RS"/>
        </w:rPr>
      </w:pPr>
      <w:r w:rsidRPr="00E94C4B">
        <w:rPr>
          <w:color w:val="auto"/>
          <w:spacing w:val="-2"/>
          <w:lang w:val="sr-Cyrl-RS"/>
        </w:rPr>
        <w:t>приликом коришћења и одржавања система за интегрисано управљање ванредним ситуацијама (</w:t>
      </w:r>
      <w:r w:rsidRPr="00E94C4B">
        <w:rPr>
          <w:color w:val="auto"/>
          <w:lang w:val="sr-Latn-RS"/>
        </w:rPr>
        <w:t xml:space="preserve">DRIS – </w:t>
      </w:r>
      <w:r w:rsidRPr="00E94C4B">
        <w:rPr>
          <w:color w:val="auto"/>
          <w:lang w:val="sr-Cyrl-RS"/>
        </w:rPr>
        <w:t>СИУВС)</w:t>
      </w:r>
    </w:p>
    <w:p w:rsidR="00D64013" w:rsidRDefault="00D64013" w:rsidP="00D64013">
      <w:pPr>
        <w:widowControl w:val="0"/>
        <w:autoSpaceDE w:val="0"/>
        <w:autoSpaceDN w:val="0"/>
        <w:adjustRightInd w:val="0"/>
        <w:spacing w:line="252" w:lineRule="exact"/>
        <w:ind w:right="69"/>
        <w:rPr>
          <w:color w:val="auto"/>
          <w:lang w:val="sr-Cyrl-RS"/>
        </w:rPr>
      </w:pPr>
    </w:p>
    <w:p w:rsidR="00316025" w:rsidRDefault="00316025" w:rsidP="00D64013">
      <w:pPr>
        <w:widowControl w:val="0"/>
        <w:autoSpaceDE w:val="0"/>
        <w:autoSpaceDN w:val="0"/>
        <w:adjustRightInd w:val="0"/>
        <w:spacing w:line="252" w:lineRule="exact"/>
        <w:ind w:right="69"/>
        <w:rPr>
          <w:color w:val="auto"/>
          <w:lang w:val="sr-Cyrl-RS"/>
        </w:rPr>
      </w:pPr>
    </w:p>
    <w:p w:rsidR="00D64013" w:rsidRPr="00E94C4B" w:rsidRDefault="00D64013" w:rsidP="00D64013">
      <w:pPr>
        <w:widowControl w:val="0"/>
        <w:numPr>
          <w:ilvl w:val="0"/>
          <w:numId w:val="1"/>
        </w:numPr>
        <w:autoSpaceDE w:val="0"/>
        <w:autoSpaceDN w:val="0"/>
        <w:adjustRightInd w:val="0"/>
        <w:spacing w:line="240" w:lineRule="auto"/>
        <w:ind w:left="0" w:firstLine="0"/>
        <w:rPr>
          <w:b/>
          <w:color w:val="auto"/>
        </w:rPr>
      </w:pPr>
      <w:r w:rsidRPr="008957B6">
        <w:rPr>
          <w:b/>
          <w:color w:val="auto"/>
        </w:rPr>
        <w:t>Т</w:t>
      </w:r>
      <w:r w:rsidRPr="008957B6">
        <w:rPr>
          <w:b/>
          <w:color w:val="auto"/>
          <w:spacing w:val="-1"/>
        </w:rPr>
        <w:t>ЕХ</w:t>
      </w:r>
      <w:r w:rsidRPr="008957B6">
        <w:rPr>
          <w:b/>
          <w:color w:val="auto"/>
          <w:spacing w:val="1"/>
        </w:rPr>
        <w:t>Н</w:t>
      </w:r>
      <w:r w:rsidRPr="008957B6">
        <w:rPr>
          <w:b/>
          <w:color w:val="auto"/>
          <w:spacing w:val="-1"/>
        </w:rPr>
        <w:t>И</w:t>
      </w:r>
      <w:r w:rsidRPr="008957B6">
        <w:rPr>
          <w:b/>
          <w:color w:val="auto"/>
          <w:spacing w:val="-2"/>
        </w:rPr>
        <w:t>Ч</w:t>
      </w:r>
      <w:r w:rsidRPr="008957B6">
        <w:rPr>
          <w:b/>
          <w:color w:val="auto"/>
          <w:spacing w:val="-1"/>
        </w:rPr>
        <w:t>К</w:t>
      </w:r>
      <w:r w:rsidRPr="008957B6">
        <w:rPr>
          <w:b/>
          <w:color w:val="auto"/>
        </w:rPr>
        <w:t xml:space="preserve">Е </w:t>
      </w:r>
      <w:r w:rsidRPr="008957B6">
        <w:rPr>
          <w:b/>
          <w:color w:val="auto"/>
          <w:spacing w:val="1"/>
        </w:rPr>
        <w:t>КА</w:t>
      </w:r>
      <w:r w:rsidRPr="008957B6">
        <w:rPr>
          <w:b/>
          <w:color w:val="auto"/>
          <w:spacing w:val="-3"/>
        </w:rPr>
        <w:t>Р</w:t>
      </w:r>
      <w:r w:rsidRPr="008957B6">
        <w:rPr>
          <w:b/>
          <w:color w:val="auto"/>
          <w:spacing w:val="-1"/>
        </w:rPr>
        <w:t>АК</w:t>
      </w:r>
      <w:r w:rsidRPr="008957B6">
        <w:rPr>
          <w:b/>
          <w:color w:val="auto"/>
        </w:rPr>
        <w:t>Т</w:t>
      </w:r>
      <w:r w:rsidRPr="008957B6">
        <w:rPr>
          <w:b/>
          <w:color w:val="auto"/>
          <w:spacing w:val="1"/>
        </w:rPr>
        <w:t>Е</w:t>
      </w:r>
      <w:r w:rsidRPr="008957B6">
        <w:rPr>
          <w:b/>
          <w:color w:val="auto"/>
          <w:spacing w:val="-3"/>
        </w:rPr>
        <w:t>Р</w:t>
      </w:r>
      <w:r w:rsidRPr="008957B6">
        <w:rPr>
          <w:b/>
          <w:color w:val="auto"/>
          <w:spacing w:val="-1"/>
        </w:rPr>
        <w:t>ИС</w:t>
      </w:r>
      <w:r w:rsidRPr="008957B6">
        <w:rPr>
          <w:b/>
          <w:color w:val="auto"/>
          <w:spacing w:val="2"/>
        </w:rPr>
        <w:t>Т</w:t>
      </w:r>
      <w:r w:rsidRPr="008957B6">
        <w:rPr>
          <w:b/>
          <w:color w:val="auto"/>
          <w:spacing w:val="-1"/>
        </w:rPr>
        <w:t>ИК</w:t>
      </w:r>
      <w:r w:rsidRPr="008957B6">
        <w:rPr>
          <w:b/>
          <w:color w:val="auto"/>
        </w:rPr>
        <w:t xml:space="preserve">Е </w:t>
      </w:r>
    </w:p>
    <w:p w:rsidR="00E94C4B" w:rsidRPr="00E94C4B" w:rsidRDefault="00E94C4B" w:rsidP="00E94C4B">
      <w:pPr>
        <w:widowControl w:val="0"/>
        <w:autoSpaceDE w:val="0"/>
        <w:autoSpaceDN w:val="0"/>
        <w:adjustRightInd w:val="0"/>
        <w:spacing w:line="240" w:lineRule="auto"/>
        <w:rPr>
          <w:color w:val="auto"/>
          <w:lang w:val="sr-Cyrl-RS"/>
        </w:rPr>
      </w:pPr>
    </w:p>
    <w:p w:rsidR="00E94C4B" w:rsidRDefault="00E94C4B" w:rsidP="00E94C4B">
      <w:pPr>
        <w:widowControl w:val="0"/>
        <w:autoSpaceDE w:val="0"/>
        <w:autoSpaceDN w:val="0"/>
        <w:adjustRightInd w:val="0"/>
        <w:spacing w:line="240" w:lineRule="auto"/>
        <w:rPr>
          <w:color w:val="auto"/>
          <w:lang w:val="sr-Cyrl-RS"/>
        </w:rPr>
      </w:pPr>
      <w:r w:rsidRPr="00E94C4B">
        <w:rPr>
          <w:color w:val="auto"/>
          <w:lang w:val="sr-Cyrl-RS"/>
        </w:rPr>
        <w:t>Извршење услуге треба да садржи подршку приликом коришћења и одржавање система</w:t>
      </w:r>
      <w:r>
        <w:rPr>
          <w:color w:val="auto"/>
          <w:lang w:val="sr-Cyrl-RS"/>
        </w:rPr>
        <w:t>.</w:t>
      </w:r>
    </w:p>
    <w:p w:rsidR="00E94C4B" w:rsidRDefault="00E94C4B" w:rsidP="00E94C4B">
      <w:pPr>
        <w:widowControl w:val="0"/>
        <w:autoSpaceDE w:val="0"/>
        <w:autoSpaceDN w:val="0"/>
        <w:adjustRightInd w:val="0"/>
        <w:spacing w:line="240" w:lineRule="auto"/>
        <w:rPr>
          <w:color w:val="auto"/>
          <w:lang w:val="sr-Cyrl-RS"/>
        </w:rPr>
      </w:pPr>
    </w:p>
    <w:p w:rsidR="00E94C4B" w:rsidRDefault="00E94C4B" w:rsidP="00E94C4B">
      <w:pPr>
        <w:widowControl w:val="0"/>
        <w:autoSpaceDE w:val="0"/>
        <w:autoSpaceDN w:val="0"/>
        <w:adjustRightInd w:val="0"/>
        <w:spacing w:line="240" w:lineRule="auto"/>
        <w:rPr>
          <w:color w:val="auto"/>
          <w:lang w:val="sr-Cyrl-RS"/>
        </w:rPr>
      </w:pPr>
      <w:r>
        <w:rPr>
          <w:color w:val="auto"/>
          <w:lang w:val="sr-Cyrl-RS"/>
        </w:rPr>
        <w:t>Спецификација услуга коришћења и одржавање система укључује следеће:</w:t>
      </w:r>
    </w:p>
    <w:p w:rsidR="00E94C4B" w:rsidRDefault="00E94C4B" w:rsidP="00E94C4B">
      <w:pPr>
        <w:widowControl w:val="0"/>
        <w:autoSpaceDE w:val="0"/>
        <w:autoSpaceDN w:val="0"/>
        <w:adjustRightInd w:val="0"/>
        <w:spacing w:line="240" w:lineRule="auto"/>
        <w:rPr>
          <w:color w:val="auto"/>
          <w:lang w:val="sr-Cyrl-RS"/>
        </w:rPr>
      </w:pPr>
    </w:p>
    <w:p w:rsidR="00E94C4B" w:rsidRDefault="00E94C4B" w:rsidP="00E94C4B">
      <w:pPr>
        <w:pStyle w:val="ListParagraph"/>
        <w:widowControl w:val="0"/>
        <w:numPr>
          <w:ilvl w:val="0"/>
          <w:numId w:val="3"/>
        </w:numPr>
        <w:autoSpaceDE w:val="0"/>
        <w:autoSpaceDN w:val="0"/>
        <w:adjustRightInd w:val="0"/>
        <w:spacing w:line="240" w:lineRule="auto"/>
        <w:rPr>
          <w:color w:val="auto"/>
          <w:lang w:val="sr-Cyrl-RS"/>
        </w:rPr>
      </w:pPr>
      <w:r>
        <w:rPr>
          <w:color w:val="auto"/>
          <w:lang w:val="sr-Cyrl-RS"/>
        </w:rPr>
        <w:t>Подршку за уношење или измену података у апликацији путем телефона, електронске поште, доласком овлашћеног лица у просторије Наручиоца или на други примерен начин;</w:t>
      </w:r>
    </w:p>
    <w:p w:rsidR="00E94C4B" w:rsidRDefault="00E94C4B" w:rsidP="00E94C4B">
      <w:pPr>
        <w:pStyle w:val="ListParagraph"/>
        <w:widowControl w:val="0"/>
        <w:autoSpaceDE w:val="0"/>
        <w:autoSpaceDN w:val="0"/>
        <w:adjustRightInd w:val="0"/>
        <w:spacing w:line="240" w:lineRule="auto"/>
        <w:rPr>
          <w:color w:val="auto"/>
          <w:lang w:val="sr-Cyrl-RS"/>
        </w:rPr>
      </w:pPr>
    </w:p>
    <w:p w:rsidR="00E94C4B" w:rsidRDefault="00E94C4B" w:rsidP="00E94C4B">
      <w:pPr>
        <w:pStyle w:val="ListParagraph"/>
        <w:widowControl w:val="0"/>
        <w:numPr>
          <w:ilvl w:val="0"/>
          <w:numId w:val="3"/>
        </w:numPr>
        <w:autoSpaceDE w:val="0"/>
        <w:autoSpaceDN w:val="0"/>
        <w:adjustRightInd w:val="0"/>
        <w:spacing w:line="240" w:lineRule="auto"/>
        <w:rPr>
          <w:color w:val="auto"/>
          <w:lang w:val="sr-Cyrl-RS"/>
        </w:rPr>
      </w:pPr>
      <w:r>
        <w:rPr>
          <w:color w:val="auto"/>
          <w:lang w:val="sr-Cyrl-RS"/>
        </w:rPr>
        <w:t xml:space="preserve">Отклањање евентуалног техничког проблема  везаног за коришћење софтверске апликације у најкраћем могућем року, а не дужем од 24 часа, изузев пробелма који нису последица исправности апликације већ екстерних проблема нпр. пад </w:t>
      </w:r>
      <w:r>
        <w:rPr>
          <w:color w:val="auto"/>
          <w:lang w:val="sr-Latn-RS"/>
        </w:rPr>
        <w:t xml:space="preserve">google </w:t>
      </w:r>
      <w:r>
        <w:rPr>
          <w:color w:val="auto"/>
          <w:lang w:val="sr-Cyrl-RS"/>
        </w:rPr>
        <w:t>сервиса, престанак рада интернета, нестанак струје и слично;</w:t>
      </w:r>
    </w:p>
    <w:p w:rsidR="00E94C4B" w:rsidRPr="00E94C4B" w:rsidRDefault="00E94C4B" w:rsidP="00E94C4B">
      <w:pPr>
        <w:pStyle w:val="ListParagraph"/>
        <w:rPr>
          <w:color w:val="auto"/>
          <w:lang w:val="sr-Cyrl-RS"/>
        </w:rPr>
      </w:pPr>
    </w:p>
    <w:p w:rsidR="00E94C4B" w:rsidRDefault="00E94C4B" w:rsidP="00E94C4B">
      <w:pPr>
        <w:pStyle w:val="ListParagraph"/>
        <w:widowControl w:val="0"/>
        <w:numPr>
          <w:ilvl w:val="0"/>
          <w:numId w:val="3"/>
        </w:numPr>
        <w:autoSpaceDE w:val="0"/>
        <w:autoSpaceDN w:val="0"/>
        <w:adjustRightInd w:val="0"/>
        <w:spacing w:line="240" w:lineRule="auto"/>
        <w:rPr>
          <w:color w:val="auto"/>
          <w:lang w:val="sr-Cyrl-RS"/>
        </w:rPr>
      </w:pPr>
      <w:r>
        <w:rPr>
          <w:color w:val="auto"/>
          <w:lang w:val="sr-Cyrl-RS"/>
        </w:rPr>
        <w:t>Бесплатно учешће на семинарима, и/или обукама које организује Пружалац услуге, а које се односе на постојећу или нове унапређене верзије предметне апликације, за две особе запослене у органима јединице локалне самоуправе.</w:t>
      </w:r>
    </w:p>
    <w:p w:rsidR="00E94C4B" w:rsidRPr="00E94C4B" w:rsidRDefault="00E94C4B" w:rsidP="00E94C4B">
      <w:pPr>
        <w:pStyle w:val="ListParagraph"/>
        <w:rPr>
          <w:color w:val="auto"/>
          <w:lang w:val="sr-Cyrl-RS"/>
        </w:rPr>
      </w:pPr>
    </w:p>
    <w:p w:rsidR="00E94C4B" w:rsidRDefault="00E94C4B" w:rsidP="00E94C4B">
      <w:pPr>
        <w:widowControl w:val="0"/>
        <w:autoSpaceDE w:val="0"/>
        <w:autoSpaceDN w:val="0"/>
        <w:adjustRightInd w:val="0"/>
        <w:spacing w:line="240" w:lineRule="auto"/>
        <w:rPr>
          <w:color w:val="auto"/>
          <w:lang w:val="sr-Cyrl-RS"/>
        </w:rPr>
      </w:pPr>
      <w:r>
        <w:rPr>
          <w:color w:val="auto"/>
          <w:lang w:val="sr-Cyrl-RS"/>
        </w:rPr>
        <w:t>У случају проглашења ванредне ситуације на територији јединице локалне самоуправе, Пружалац услуга се обавезује да обезбеди 24-часовну доступност овлашћеног лица Пружаоца услуге, путем телефона или електронске поште за потребе подршке у коришћењу</w:t>
      </w:r>
      <w:r w:rsidR="00EC0EFA">
        <w:rPr>
          <w:color w:val="auto"/>
          <w:lang w:val="sr-Cyrl-RS"/>
        </w:rPr>
        <w:t xml:space="preserve"> </w:t>
      </w:r>
      <w:r w:rsidR="00EC0EFA">
        <w:rPr>
          <w:color w:val="auto"/>
          <w:lang w:val="sr-Latn-RS"/>
        </w:rPr>
        <w:t>DRIS</w:t>
      </w:r>
      <w:r w:rsidR="00EC0EFA">
        <w:rPr>
          <w:color w:val="auto"/>
          <w:lang w:val="sr-Cyrl-RS"/>
        </w:rPr>
        <w:t xml:space="preserve"> – СИУВС.</w:t>
      </w:r>
    </w:p>
    <w:p w:rsidR="00EC0EFA" w:rsidRDefault="00EC0EFA" w:rsidP="00E94C4B">
      <w:pPr>
        <w:widowControl w:val="0"/>
        <w:autoSpaceDE w:val="0"/>
        <w:autoSpaceDN w:val="0"/>
        <w:adjustRightInd w:val="0"/>
        <w:spacing w:line="240" w:lineRule="auto"/>
        <w:rPr>
          <w:color w:val="auto"/>
          <w:lang w:val="sr-Cyrl-RS"/>
        </w:rPr>
      </w:pPr>
    </w:p>
    <w:p w:rsidR="00EC0EFA" w:rsidRPr="00EC0EFA" w:rsidRDefault="00EC0EFA" w:rsidP="00E94C4B">
      <w:pPr>
        <w:widowControl w:val="0"/>
        <w:autoSpaceDE w:val="0"/>
        <w:autoSpaceDN w:val="0"/>
        <w:adjustRightInd w:val="0"/>
        <w:spacing w:line="240" w:lineRule="auto"/>
        <w:rPr>
          <w:color w:val="auto"/>
          <w:lang w:val="sr-Cyrl-RS"/>
        </w:rPr>
      </w:pPr>
      <w:r>
        <w:rPr>
          <w:color w:val="auto"/>
          <w:lang w:val="sr-Cyrl-RS"/>
        </w:rPr>
        <w:t>Уколико у току трајања уговора истекне период важења проценењ ризика од катастрофа или плана заштите и спасавања, као планских документа, и/или уколико се околности у заначајној мери промене и раније, односно уколико се појавио нови ризик или се постојећи ризик повећао или смањио, Пружалац услуга се обавезује да Наручиоцу ажурира постојеће, односно узради нову процену ризика од катастрофа, односно план заштите и спасавања, без накнаде.</w:t>
      </w:r>
    </w:p>
    <w:p w:rsidR="00D64013" w:rsidRPr="002F3DF9" w:rsidRDefault="00D64013" w:rsidP="00D64013">
      <w:pPr>
        <w:widowControl w:val="0"/>
        <w:autoSpaceDE w:val="0"/>
        <w:autoSpaceDN w:val="0"/>
        <w:adjustRightInd w:val="0"/>
        <w:spacing w:line="240" w:lineRule="auto"/>
        <w:rPr>
          <w:color w:val="auto"/>
        </w:rPr>
      </w:pPr>
    </w:p>
    <w:p w:rsidR="00D64013" w:rsidRPr="008957B6" w:rsidRDefault="00D64013" w:rsidP="00D64013">
      <w:pPr>
        <w:widowControl w:val="0"/>
        <w:autoSpaceDE w:val="0"/>
        <w:autoSpaceDN w:val="0"/>
        <w:adjustRightInd w:val="0"/>
        <w:spacing w:line="240" w:lineRule="auto"/>
        <w:jc w:val="both"/>
        <w:rPr>
          <w:b/>
          <w:bCs/>
          <w:color w:val="auto"/>
          <w:lang w:val="sr-Cyrl-RS"/>
        </w:rPr>
      </w:pPr>
      <w:r w:rsidRPr="008957B6">
        <w:rPr>
          <w:b/>
          <w:bCs/>
          <w:color w:val="auto"/>
          <w:lang w:val="sr-Cyrl-RS"/>
        </w:rPr>
        <w:t>4.     РОК ИЗВРШЕЊА УСЛУГЕ</w:t>
      </w:r>
      <w:r w:rsidRPr="008957B6">
        <w:rPr>
          <w:b/>
          <w:bCs/>
          <w:color w:val="auto"/>
        </w:rPr>
        <w:t xml:space="preserve"> </w:t>
      </w:r>
    </w:p>
    <w:p w:rsidR="00D64013" w:rsidRPr="00E4685C" w:rsidRDefault="00D64013" w:rsidP="00D64013">
      <w:pPr>
        <w:widowControl w:val="0"/>
        <w:autoSpaceDE w:val="0"/>
        <w:autoSpaceDN w:val="0"/>
        <w:adjustRightInd w:val="0"/>
        <w:spacing w:line="240" w:lineRule="auto"/>
        <w:jc w:val="both"/>
        <w:rPr>
          <w:color w:val="auto"/>
          <w:lang w:val="sr-Cyrl-RS"/>
        </w:rPr>
      </w:pPr>
    </w:p>
    <w:p w:rsidR="009C4587" w:rsidRPr="00E4685C" w:rsidRDefault="009C4587" w:rsidP="00EC0EFA">
      <w:pPr>
        <w:tabs>
          <w:tab w:val="left" w:pos="7650"/>
        </w:tabs>
        <w:jc w:val="both"/>
        <w:rPr>
          <w:color w:val="auto"/>
          <w:lang w:val="sr-Cyrl-CS"/>
        </w:rPr>
      </w:pPr>
      <w:r w:rsidRPr="00E4685C">
        <w:rPr>
          <w:color w:val="auto"/>
          <w:lang w:val="sr-Cyrl-CS"/>
        </w:rPr>
        <w:t xml:space="preserve">Рок за извршење услуге </w:t>
      </w:r>
      <w:r w:rsidR="00E4685C">
        <w:rPr>
          <w:color w:val="auto"/>
          <w:lang w:val="sr-Cyrl-CS"/>
        </w:rPr>
        <w:t xml:space="preserve">је </w:t>
      </w:r>
      <w:r w:rsidR="00EC0EFA">
        <w:rPr>
          <w:color w:val="auto"/>
          <w:lang w:val="sr-Cyrl-CS"/>
        </w:rPr>
        <w:t>12 месеци.</w:t>
      </w:r>
      <w:bookmarkStart w:id="0" w:name="_GoBack"/>
      <w:bookmarkEnd w:id="0"/>
    </w:p>
    <w:p w:rsidR="00EC03E9" w:rsidRPr="00E4685C" w:rsidRDefault="00EC03E9">
      <w:pPr>
        <w:rPr>
          <w:lang w:val="sr-Cyrl-RS"/>
        </w:rPr>
      </w:pPr>
    </w:p>
    <w:p w:rsidR="00EC03E9" w:rsidRPr="00E4685C" w:rsidRDefault="00EC03E9">
      <w:pPr>
        <w:rPr>
          <w:lang w:val="sr-Cyrl-RS"/>
        </w:rPr>
      </w:pPr>
    </w:p>
    <w:p w:rsidR="00B53132" w:rsidRPr="00E4685C" w:rsidRDefault="00B53132">
      <w:pPr>
        <w:rPr>
          <w:lang w:val="sr-Cyrl-RS"/>
        </w:rPr>
      </w:pPr>
    </w:p>
    <w:p w:rsidR="00B53132" w:rsidRPr="00E4685C" w:rsidRDefault="00B53132">
      <w:pPr>
        <w:rPr>
          <w:lang w:val="sr-Cyrl-RS"/>
        </w:rPr>
      </w:pPr>
    </w:p>
    <w:p w:rsidR="00B53132" w:rsidRPr="002F3DF9" w:rsidRDefault="00B53132">
      <w:pPr>
        <w:rPr>
          <w:lang w:val="sr-Cyrl-RS"/>
        </w:rPr>
      </w:pPr>
    </w:p>
    <w:p w:rsidR="00B53132" w:rsidRPr="002F3DF9" w:rsidRDefault="00B53132">
      <w:pPr>
        <w:rPr>
          <w:lang w:val="sr-Cyrl-RS"/>
        </w:rPr>
      </w:pPr>
    </w:p>
    <w:p w:rsidR="00B53132" w:rsidRPr="002F3DF9" w:rsidRDefault="00B53132">
      <w:pPr>
        <w:rPr>
          <w:lang w:val="sr-Cyrl-RS"/>
        </w:rPr>
      </w:pPr>
    </w:p>
    <w:p w:rsidR="00B53132" w:rsidRPr="002F3DF9" w:rsidRDefault="00B53132">
      <w:pPr>
        <w:rPr>
          <w:lang w:val="sr-Cyrl-RS"/>
        </w:rPr>
      </w:pPr>
    </w:p>
    <w:p w:rsidR="00B53132" w:rsidRPr="002F3DF9" w:rsidRDefault="00B53132">
      <w:pPr>
        <w:rPr>
          <w:lang w:val="sr-Cyrl-RS"/>
        </w:rPr>
      </w:pPr>
    </w:p>
    <w:p w:rsidR="00B53132" w:rsidRPr="002F3DF9" w:rsidRDefault="00B53132">
      <w:pPr>
        <w:rPr>
          <w:lang w:val="sr-Cyrl-RS"/>
        </w:rPr>
      </w:pPr>
    </w:p>
    <w:p w:rsidR="00B53132" w:rsidRPr="002F3DF9" w:rsidRDefault="00B53132">
      <w:pPr>
        <w:rPr>
          <w:lang w:val="sr-Cyrl-RS"/>
        </w:rPr>
      </w:pPr>
    </w:p>
    <w:p w:rsidR="00B53132" w:rsidRPr="002F3DF9" w:rsidRDefault="00B53132">
      <w:pPr>
        <w:rPr>
          <w:lang w:val="sr-Cyrl-RS"/>
        </w:rPr>
      </w:pPr>
    </w:p>
    <w:p w:rsidR="00B53132" w:rsidRPr="002F3DF9" w:rsidRDefault="00B53132">
      <w:pPr>
        <w:rPr>
          <w:lang w:val="sr-Cyrl-RS"/>
        </w:rPr>
      </w:pPr>
    </w:p>
    <w:sectPr w:rsidR="00B53132" w:rsidRPr="002F3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F6DFC"/>
    <w:multiLevelType w:val="hybridMultilevel"/>
    <w:tmpl w:val="617E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685BAC"/>
    <w:multiLevelType w:val="hybridMultilevel"/>
    <w:tmpl w:val="308A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D654D"/>
    <w:multiLevelType w:val="hybridMultilevel"/>
    <w:tmpl w:val="537E80E4"/>
    <w:lvl w:ilvl="0" w:tplc="50727732">
      <w:start w:val="1"/>
      <w:numFmt w:val="decimal"/>
      <w:lvlText w:val="%1."/>
      <w:lvlJc w:val="left"/>
      <w:pPr>
        <w:ind w:left="720" w:hanging="360"/>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13"/>
    <w:rsid w:val="00024A28"/>
    <w:rsid w:val="00041A54"/>
    <w:rsid w:val="000A5DB6"/>
    <w:rsid w:val="000F1B2F"/>
    <w:rsid w:val="001371BA"/>
    <w:rsid w:val="001812F7"/>
    <w:rsid w:val="001C02E7"/>
    <w:rsid w:val="001D2F57"/>
    <w:rsid w:val="001F77F0"/>
    <w:rsid w:val="002B3DFC"/>
    <w:rsid w:val="002C679B"/>
    <w:rsid w:val="002F3DF9"/>
    <w:rsid w:val="00302E52"/>
    <w:rsid w:val="0030359A"/>
    <w:rsid w:val="00316025"/>
    <w:rsid w:val="003D5C12"/>
    <w:rsid w:val="00401D22"/>
    <w:rsid w:val="00410FAF"/>
    <w:rsid w:val="004A6486"/>
    <w:rsid w:val="004C189D"/>
    <w:rsid w:val="004D1F51"/>
    <w:rsid w:val="004D4CF0"/>
    <w:rsid w:val="00536A16"/>
    <w:rsid w:val="005755F0"/>
    <w:rsid w:val="00583078"/>
    <w:rsid w:val="00594C22"/>
    <w:rsid w:val="005A3072"/>
    <w:rsid w:val="005D6DA2"/>
    <w:rsid w:val="00620679"/>
    <w:rsid w:val="00656491"/>
    <w:rsid w:val="00665748"/>
    <w:rsid w:val="00670550"/>
    <w:rsid w:val="006A6502"/>
    <w:rsid w:val="00710896"/>
    <w:rsid w:val="007525F9"/>
    <w:rsid w:val="00792846"/>
    <w:rsid w:val="00823909"/>
    <w:rsid w:val="008957B6"/>
    <w:rsid w:val="008957D3"/>
    <w:rsid w:val="008A294E"/>
    <w:rsid w:val="0092492E"/>
    <w:rsid w:val="00971A61"/>
    <w:rsid w:val="009A35FF"/>
    <w:rsid w:val="009C018C"/>
    <w:rsid w:val="009C4587"/>
    <w:rsid w:val="009D2C01"/>
    <w:rsid w:val="009D2E1E"/>
    <w:rsid w:val="009D4597"/>
    <w:rsid w:val="00A01CAC"/>
    <w:rsid w:val="00A03731"/>
    <w:rsid w:val="00A07FA0"/>
    <w:rsid w:val="00A53B5B"/>
    <w:rsid w:val="00A76BD8"/>
    <w:rsid w:val="00AB4B84"/>
    <w:rsid w:val="00AD0E20"/>
    <w:rsid w:val="00B14A9B"/>
    <w:rsid w:val="00B42A90"/>
    <w:rsid w:val="00B53132"/>
    <w:rsid w:val="00B93BEC"/>
    <w:rsid w:val="00B97F14"/>
    <w:rsid w:val="00BD6C60"/>
    <w:rsid w:val="00BD7BD5"/>
    <w:rsid w:val="00C076C1"/>
    <w:rsid w:val="00C17BBF"/>
    <w:rsid w:val="00C72C67"/>
    <w:rsid w:val="00CA010B"/>
    <w:rsid w:val="00CA59E5"/>
    <w:rsid w:val="00CD1D11"/>
    <w:rsid w:val="00CD63AF"/>
    <w:rsid w:val="00CE0459"/>
    <w:rsid w:val="00CE6EAD"/>
    <w:rsid w:val="00D12BA0"/>
    <w:rsid w:val="00D33EE7"/>
    <w:rsid w:val="00D5535E"/>
    <w:rsid w:val="00D56A49"/>
    <w:rsid w:val="00D64013"/>
    <w:rsid w:val="00D720B3"/>
    <w:rsid w:val="00D94D8F"/>
    <w:rsid w:val="00DB2586"/>
    <w:rsid w:val="00DB7827"/>
    <w:rsid w:val="00DE4259"/>
    <w:rsid w:val="00DF6BAA"/>
    <w:rsid w:val="00E30A00"/>
    <w:rsid w:val="00E31A7A"/>
    <w:rsid w:val="00E32008"/>
    <w:rsid w:val="00E4685C"/>
    <w:rsid w:val="00E921E6"/>
    <w:rsid w:val="00E94C4B"/>
    <w:rsid w:val="00EC03E9"/>
    <w:rsid w:val="00EC0EFA"/>
    <w:rsid w:val="00ED7569"/>
    <w:rsid w:val="00F004CB"/>
    <w:rsid w:val="00F40C82"/>
    <w:rsid w:val="00F932D8"/>
    <w:rsid w:val="00FC3DF8"/>
    <w:rsid w:val="00FF3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013"/>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64013"/>
    <w:pPr>
      <w:suppressAutoHyphens w:val="0"/>
      <w:spacing w:before="100" w:beforeAutospacing="1" w:after="115" w:line="240" w:lineRule="auto"/>
    </w:pPr>
    <w:rPr>
      <w:rFonts w:eastAsia="Times New Roman"/>
      <w:color w:val="auto"/>
      <w:kern w:val="0"/>
      <w:lang w:eastAsia="en-US"/>
    </w:rPr>
  </w:style>
  <w:style w:type="paragraph" w:styleId="ListParagraph">
    <w:name w:val="List Paragraph"/>
    <w:basedOn w:val="Normal"/>
    <w:uiPriority w:val="34"/>
    <w:qFormat/>
    <w:rsid w:val="008957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013"/>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64013"/>
    <w:pPr>
      <w:suppressAutoHyphens w:val="0"/>
      <w:spacing w:before="100" w:beforeAutospacing="1" w:after="115" w:line="240" w:lineRule="auto"/>
    </w:pPr>
    <w:rPr>
      <w:rFonts w:eastAsia="Times New Roman"/>
      <w:color w:val="auto"/>
      <w:kern w:val="0"/>
      <w:lang w:eastAsia="en-US"/>
    </w:rPr>
  </w:style>
  <w:style w:type="paragraph" w:styleId="ListParagraph">
    <w:name w:val="List Paragraph"/>
    <w:basedOn w:val="Normal"/>
    <w:uiPriority w:val="34"/>
    <w:qFormat/>
    <w:rsid w:val="00895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757A6-EFA1-4C5A-9C50-D566A48E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goca</dc:creator>
  <cp:lastModifiedBy>Opstina34</cp:lastModifiedBy>
  <cp:revision>17</cp:revision>
  <cp:lastPrinted>2022-01-17T10:44:00Z</cp:lastPrinted>
  <dcterms:created xsi:type="dcterms:W3CDTF">2022-01-21T10:24:00Z</dcterms:created>
  <dcterms:modified xsi:type="dcterms:W3CDTF">2023-01-31T11:13:00Z</dcterms:modified>
</cp:coreProperties>
</file>